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4"/>
          <w:shd w:fill="auto" w:val="clear"/>
        </w:rPr>
        <w:t xml:space="preserve">Henrique Bruno de Souza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Rua: Cristina Maria de Assis, Nº 431.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Bairro: California, BH-MG. Cep: 30855440.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Nascimento: 07/09/1993 CNH: B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E-mail. Henriqb7@gmail.com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Fone: (31) 9 84361565/ 9 95720806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Objetivo: Téc. Enfermagem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Escolaridade:</w:t>
      </w:r>
    </w:p>
    <w:p>
      <w:pPr>
        <w:spacing w:before="0" w:after="0" w:line="276"/>
        <w:ind w:right="0" w:left="0" w:firstLine="0"/>
        <w:jc w:val="left"/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em enfermagem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Enferminas.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Cursando Superior Biomedicina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Pitágoras.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Cursos Extracurriculares:</w:t>
      </w:r>
    </w:p>
    <w:p>
      <w:pPr>
        <w:spacing w:before="0" w:after="0" w:line="276"/>
        <w:ind w:right="0" w:left="0" w:firstLine="0"/>
        <w:jc w:val="left"/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Brigada de Incêndio: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Carga Horaria 12hrs.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 (pacote office):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Carga Horaria 180hrs.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Experiência Profissional:</w:t>
      </w:r>
    </w:p>
    <w:p>
      <w:pPr>
        <w:spacing w:before="0" w:after="0" w:line="276"/>
        <w:ind w:right="0" w:left="0" w:firstLine="0"/>
        <w:jc w:val="left"/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Multi Formato Distribuidora S/A;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STP Serviço de Tornearia de Precisão Ltda;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Hospital Madre Teresa: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Função: Técnico em Enfermagem.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15/05/2018 á 27/06/2018</w:t>
      </w:r>
    </w:p>
    <w:p>
      <w:pPr>
        <w:spacing w:before="0" w:after="0" w:line="276"/>
        <w:ind w:right="0" w:left="0" w:firstLine="0"/>
        <w:jc w:val="left"/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Normal" w:hAnsi="Normal" w:cs="Normal" w:eastAsia="Normal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SymbolMT" w:hAnsi="SymbolMT" w:cs="SymbolMT" w:eastAsia="SymbolM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Felicio Rocho: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Função: Técnico em Enfermagem.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03/08/2015 á 06/03/2018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 Hospital Santa Casa- BH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Função: Técnico em enfermagem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03/09/2018 á dias atuais.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Experiência em : Bloco cirurgico, CME, Internação  e Ambulatorial.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