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95125DE" w14:paraId="1E207724" wp14:noSpellErr="1" wp14:textId="5371BA5C">
      <w:pPr>
        <w:rPr>
          <w:b w:val="1"/>
          <w:bCs w:val="1"/>
          <w:noProof w:val="0"/>
          <w:sz w:val="28"/>
          <w:szCs w:val="28"/>
          <w:lang w:val="pt-BR"/>
        </w:rPr>
      </w:pPr>
      <w:bookmarkStart w:name="_GoBack" w:id="0"/>
      <w:bookmarkEnd w:id="0"/>
      <w:r w:rsidRPr="195125DE" w:rsidR="195125DE">
        <w:rPr>
          <w:b w:val="1"/>
          <w:bCs w:val="1"/>
          <w:noProof w:val="0"/>
          <w:sz w:val="28"/>
          <w:szCs w:val="28"/>
          <w:lang w:val="pt-BR"/>
        </w:rPr>
        <w:t>Jessica Alessandra Ferreira</w:t>
      </w:r>
    </w:p>
    <w:p w:rsidR="195125DE" w:rsidP="195125DE" w:rsidRDefault="195125DE" w14:paraId="2931427E" w14:textId="52E2D488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1"/>
          <w:bCs w:val="1"/>
          <w:noProof w:val="0"/>
          <w:sz w:val="28"/>
          <w:szCs w:val="28"/>
          <w:lang w:val="pt-BR"/>
        </w:rPr>
        <w:t xml:space="preserve">  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 Rua: </w:t>
      </w:r>
      <w:proofErr w:type="spellStart"/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Mere</w:t>
      </w:r>
      <w:proofErr w:type="spellEnd"/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 Gabrielle </w:t>
      </w:r>
      <w:r w:rsidRPr="195125DE" w:rsidR="195125DE">
        <w:rPr>
          <w:rFonts w:ascii="Arial" w:hAnsi="Arial" w:eastAsia="Arial" w:cs="Arial"/>
          <w:noProof w:val="0"/>
          <w:color w:val="545454"/>
          <w:sz w:val="22"/>
          <w:szCs w:val="22"/>
          <w:lang w:val="pt-BR"/>
        </w:rPr>
        <w:t>№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 59 Bairro: Califórnia/Belo Horizonte /MG</w:t>
      </w:r>
    </w:p>
    <w:p w:rsidR="195125DE" w:rsidP="195125DE" w:rsidRDefault="195125DE" w14:noSpellErr="1" w14:paraId="5A770970" w14:textId="44675737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Tele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f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one contato: 31 975846708 31 988168124 31 991516685 </w:t>
      </w:r>
    </w:p>
    <w:p w:rsidR="195125DE" w:rsidP="195125DE" w:rsidRDefault="195125DE" w14:noSpellErr="1" w14:paraId="10BF106A" w14:textId="7518CCA1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E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-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mail: </w:t>
      </w:r>
      <w:hyperlink r:id="R477136ebcf74412c">
        <w:r w:rsidRPr="195125DE" w:rsidR="195125DE">
          <w:rPr>
            <w:rStyle w:val="Hyperlink"/>
            <w:b w:val="0"/>
            <w:bCs w:val="0"/>
            <w:noProof w:val="0"/>
            <w:sz w:val="22"/>
            <w:szCs w:val="22"/>
            <w:lang w:val="pt-BR"/>
          </w:rPr>
          <w:t>jesscaalesandra@yahoo.com.br</w:t>
        </w:r>
      </w:hyperlink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     Idade: 25 anos sem filhos.</w:t>
      </w:r>
    </w:p>
    <w:p w:rsidR="195125DE" w:rsidP="195125DE" w:rsidRDefault="195125DE" w14:paraId="0E84B87A" w14:textId="1E2BF634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</w:p>
    <w:p w:rsidR="195125DE" w:rsidP="195125DE" w:rsidRDefault="195125DE" w14:noSpellErr="1" w14:paraId="539FB597" w14:textId="5062256C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1"/>
          <w:bCs w:val="1"/>
          <w:noProof w:val="0"/>
          <w:sz w:val="28"/>
          <w:szCs w:val="28"/>
          <w:lang w:val="pt-BR"/>
        </w:rPr>
        <w:t>Objetivo Profissional -</w:t>
      </w:r>
    </w:p>
    <w:p w:rsidR="195125DE" w:rsidP="195125DE" w:rsidRDefault="195125DE" w14:noSpellErr="1" w14:paraId="32B3FB4F" w14:textId="19F9E28F">
      <w:pPr>
        <w:pStyle w:val="Normal"/>
        <w:rPr>
          <w:b w:val="1"/>
          <w:bCs w:val="1"/>
          <w:noProof w:val="0"/>
          <w:sz w:val="28"/>
          <w:szCs w:val="28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Técnica de enfermagem</w:t>
      </w:r>
    </w:p>
    <w:p w:rsidR="195125DE" w:rsidP="195125DE" w:rsidRDefault="195125DE" w14:noSpellErr="1" w14:paraId="78370668" w14:textId="1BA97CFC">
      <w:pPr>
        <w:pStyle w:val="Normal"/>
        <w:rPr>
          <w:b w:val="1"/>
          <w:bCs w:val="1"/>
          <w:noProof w:val="0"/>
          <w:sz w:val="28"/>
          <w:szCs w:val="28"/>
          <w:lang w:val="pt-BR"/>
        </w:rPr>
      </w:pPr>
    </w:p>
    <w:p w:rsidR="195125DE" w:rsidP="195125DE" w:rsidRDefault="195125DE" w14:noSpellErr="1" w14:paraId="4E5ACD16" w14:textId="6F64CD33">
      <w:pPr>
        <w:pStyle w:val="Normal"/>
        <w:rPr>
          <w:b w:val="1"/>
          <w:bCs w:val="1"/>
          <w:noProof w:val="0"/>
          <w:sz w:val="28"/>
          <w:szCs w:val="28"/>
          <w:lang w:val="pt-BR"/>
        </w:rPr>
      </w:pPr>
      <w:r w:rsidRPr="195125DE" w:rsidR="195125DE">
        <w:rPr>
          <w:b w:val="1"/>
          <w:bCs w:val="1"/>
          <w:noProof w:val="0"/>
          <w:sz w:val="28"/>
          <w:szCs w:val="28"/>
          <w:lang w:val="pt-BR"/>
        </w:rPr>
        <w:t>Qualificações -</w:t>
      </w:r>
    </w:p>
    <w:p w:rsidR="195125DE" w:rsidP="195125DE" w:rsidRDefault="195125DE" w14:noSpellErr="1" w14:paraId="01136ADF" w14:textId="131CA7D2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Grande capacidade para absorver e desenvolver técnicas,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 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além de ser comunicativa e desenvolver bons relacionamentos profissionais.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 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Bons conhecimentos em inform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á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tica.</w:t>
      </w:r>
    </w:p>
    <w:p w:rsidR="195125DE" w:rsidP="195125DE" w:rsidRDefault="195125DE" w14:noSpellErr="1" w14:paraId="7ECCF897" w14:textId="5078F79B">
      <w:pPr>
        <w:pStyle w:val="Normal"/>
        <w:rPr>
          <w:b w:val="1"/>
          <w:bCs w:val="1"/>
          <w:noProof w:val="0"/>
          <w:sz w:val="28"/>
          <w:szCs w:val="28"/>
          <w:lang w:val="pt-BR"/>
        </w:rPr>
      </w:pPr>
    </w:p>
    <w:p w:rsidR="195125DE" w:rsidP="195125DE" w:rsidRDefault="195125DE" w14:noSpellErr="1" w14:paraId="6E526C9A" w14:textId="5412F4AA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1"/>
          <w:bCs w:val="1"/>
          <w:noProof w:val="0"/>
          <w:sz w:val="28"/>
          <w:szCs w:val="28"/>
          <w:lang w:val="pt-BR"/>
        </w:rPr>
        <w:t>Formação de 2 anos e dois meses -</w:t>
      </w:r>
    </w:p>
    <w:p w:rsidR="195125DE" w:rsidP="195125DE" w:rsidRDefault="195125DE" w14:noSpellErr="1" w14:paraId="30D43712" w14:textId="03F3255F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Escola Grau técnico Rua: Goitacazes n 15 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B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airro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: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 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C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entro </w:t>
      </w:r>
    </w:p>
    <w:p w:rsidR="195125DE" w:rsidP="195125DE" w:rsidRDefault="195125DE" w14:noSpellErr="1" w14:paraId="1EBDBB78" w14:textId="6CE69D19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Rec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é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m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-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formada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: (2017 a 2019).</w:t>
      </w:r>
    </w:p>
    <w:p w:rsidR="195125DE" w:rsidP="195125DE" w:rsidRDefault="195125DE" w14:noSpellErr="1" w14:paraId="3CCC6413" w14:textId="491C532D">
      <w:pPr>
        <w:pStyle w:val="Normal"/>
        <w:rPr>
          <w:b w:val="1"/>
          <w:bCs w:val="1"/>
          <w:noProof w:val="0"/>
          <w:sz w:val="28"/>
          <w:szCs w:val="28"/>
          <w:lang w:val="pt-BR"/>
        </w:rPr>
      </w:pPr>
    </w:p>
    <w:p w:rsidR="195125DE" w:rsidP="195125DE" w:rsidRDefault="195125DE" w14:noSpellErr="1" w14:paraId="08C306B1" w14:textId="115D7041">
      <w:pPr>
        <w:pStyle w:val="Normal"/>
        <w:rPr>
          <w:b w:val="1"/>
          <w:bCs w:val="1"/>
          <w:noProof w:val="0"/>
          <w:sz w:val="28"/>
          <w:szCs w:val="28"/>
          <w:lang w:val="pt-BR"/>
        </w:rPr>
      </w:pPr>
      <w:r w:rsidRPr="195125DE" w:rsidR="195125DE">
        <w:rPr>
          <w:b w:val="1"/>
          <w:bCs w:val="1"/>
          <w:noProof w:val="0"/>
          <w:sz w:val="28"/>
          <w:szCs w:val="28"/>
          <w:lang w:val="pt-BR"/>
        </w:rPr>
        <w:t>Est</w:t>
      </w:r>
      <w:r w:rsidRPr="195125DE" w:rsidR="195125DE">
        <w:rPr>
          <w:b w:val="1"/>
          <w:bCs w:val="1"/>
          <w:noProof w:val="0"/>
          <w:sz w:val="28"/>
          <w:szCs w:val="28"/>
          <w:lang w:val="pt-BR"/>
        </w:rPr>
        <w:t>á</w:t>
      </w:r>
      <w:r w:rsidRPr="195125DE" w:rsidR="195125DE">
        <w:rPr>
          <w:b w:val="1"/>
          <w:bCs w:val="1"/>
          <w:noProof w:val="0"/>
          <w:sz w:val="28"/>
          <w:szCs w:val="28"/>
          <w:lang w:val="pt-BR"/>
        </w:rPr>
        <w:t>gios:</w:t>
      </w:r>
    </w:p>
    <w:p w:rsidR="195125DE" w:rsidP="195125DE" w:rsidRDefault="195125DE" w14:noSpellErr="1" w14:paraId="6EE5A26B" w14:textId="36DD193E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Hospital Paulo de Tarso (Clínica médica)</w:t>
      </w:r>
    </w:p>
    <w:p w:rsidR="195125DE" w:rsidP="195125DE" w:rsidRDefault="195125DE" w14:noSpellErr="1" w14:paraId="4969D644" w14:textId="493158B4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Hospital esp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íri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ta Andr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é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 xml:space="preserve"> Luiz (sa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ú</w:t>
      </w: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de mental)</w:t>
      </w:r>
    </w:p>
    <w:p w:rsidR="195125DE" w:rsidP="195125DE" w:rsidRDefault="195125DE" w14:noSpellErr="1" w14:paraId="5C74E94F" w14:textId="41678440">
      <w:pPr>
        <w:pStyle w:val="Normal"/>
        <w:rPr>
          <w:b w:val="0"/>
          <w:bCs w:val="0"/>
          <w:noProof w:val="0"/>
          <w:sz w:val="22"/>
          <w:szCs w:val="22"/>
          <w:lang w:val="pt-BR"/>
        </w:rPr>
      </w:pPr>
      <w:r w:rsidRPr="195125DE" w:rsidR="195125DE">
        <w:rPr>
          <w:b w:val="0"/>
          <w:bCs w:val="0"/>
          <w:noProof w:val="0"/>
          <w:sz w:val="22"/>
          <w:szCs w:val="22"/>
          <w:lang w:val="pt-BR"/>
        </w:rPr>
        <w:t>Lar de idosos Clotilde Martins (saúde do idoso)</w:t>
      </w:r>
    </w:p>
    <w:p w:rsidR="195125DE" w:rsidP="195125DE" w:rsidRDefault="195125DE" w14:paraId="30C32339" w14:textId="36BC549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95125DE" w:rsidR="195125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Hospital João XXIII (Pacientes progressivos, Emergência e urgência e CTI)</w:t>
      </w:r>
    </w:p>
    <w:p w:rsidR="195125DE" w:rsidP="195125DE" w:rsidRDefault="195125DE" w14:noSpellErr="1" w14:paraId="556BD2F4" w14:textId="229B339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95125DE" w:rsidR="195125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Concluídos em 07/02/2019</w:t>
      </w:r>
    </w:p>
    <w:p w:rsidR="195125DE" w:rsidP="195125DE" w:rsidRDefault="195125DE" w14:noSpellErr="1" w14:paraId="76FE60DC" w14:textId="6036556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="195125DE" w:rsidP="195125DE" w:rsidRDefault="195125DE" w14:noSpellErr="1" w14:paraId="67A456BF" w14:textId="3507B09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pt-BR"/>
        </w:rPr>
      </w:pPr>
      <w:r w:rsidRPr="195125DE" w:rsidR="195125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pt-BR"/>
        </w:rPr>
        <w:t>Cursos extracurriculares:</w:t>
      </w:r>
    </w:p>
    <w:p w:rsidR="195125DE" w:rsidP="195125DE" w:rsidRDefault="195125DE" w14:noSpellErr="1" w14:paraId="115F4A6E" w14:textId="0DE724C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95125DE" w:rsidR="195125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Infecções hospitalares (Grau técnico) - APH (Grau técnico) - APH (Luiz vidas)</w:t>
      </w:r>
    </w:p>
    <w:p w:rsidR="195125DE" w:rsidP="195125DE" w:rsidRDefault="195125DE" w14:noSpellErr="1" w14:paraId="2DA4A53C" w14:textId="69BC2BD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95125DE" w:rsidR="195125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APH complementação aplicado pelo capitão Caveira do corpo de bombeiros (Grau técnico)</w:t>
      </w:r>
    </w:p>
    <w:p w:rsidR="195125DE" w:rsidP="195125DE" w:rsidRDefault="195125DE" w14:noSpellErr="1" w14:paraId="32092FF6" w14:textId="4B089ED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95125DE" w:rsidR="195125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Paciente seguro (</w:t>
      </w:r>
      <w:r w:rsidRPr="195125DE" w:rsidR="195125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Hospital João XXIII</w:t>
      </w:r>
      <w:r w:rsidRPr="195125DE" w:rsidR="195125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).</w:t>
      </w:r>
    </w:p>
    <w:p w:rsidR="195125DE" w:rsidP="195125DE" w:rsidRDefault="195125DE" w14:noSpellErr="1" w14:paraId="50924812" w14:textId="774129D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95125DE" w:rsidP="195125DE" w:rsidRDefault="195125DE" w14:noSpellErr="1" w14:paraId="30E52492" w14:textId="5D5F6E4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95125DE" w:rsidP="195125DE" w:rsidRDefault="195125DE" w14:noSpellErr="1" w14:paraId="0662A515" w14:textId="294ED8D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95125DE" w:rsidP="195125DE" w:rsidRDefault="195125DE" w14:paraId="628CFA71" w14:textId="67DCC8D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95125DE" w:rsidP="195125DE" w:rsidRDefault="195125DE" w14:noSpellErr="1" w14:paraId="0FC25593" w14:textId="3B418DA9">
      <w:pPr>
        <w:pStyle w:val="Normal"/>
        <w:rPr>
          <w:b w:val="0"/>
          <w:bCs w:val="0"/>
          <w:sz w:val="22"/>
          <w:szCs w:val="22"/>
        </w:rPr>
      </w:pPr>
    </w:p>
    <w:p w:rsidR="195125DE" w:rsidP="195125DE" w:rsidRDefault="195125DE" w14:noSpellErr="1" w14:paraId="16925D9A" w14:textId="37764F3A">
      <w:pPr>
        <w:pStyle w:val="Normal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515a1b2ba034e61"/>
      <w:footerReference w:type="default" r:id="R2b9bbfbd359a467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195125DE" w:rsidTr="195125DE" w14:paraId="1432DD70">
      <w:tc>
        <w:tcPr>
          <w:tcW w:w="3009" w:type="dxa"/>
          <w:tcMar/>
        </w:tcPr>
        <w:p w:rsidR="195125DE" w:rsidP="195125DE" w:rsidRDefault="195125DE" w14:paraId="50CE79B1" w14:textId="6109784C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195125DE" w:rsidP="195125DE" w:rsidRDefault="195125DE" w14:paraId="48161518" w14:textId="667FFF19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195125DE" w:rsidP="195125DE" w:rsidRDefault="195125DE" w14:paraId="2940A127" w14:textId="5EDB1F58">
          <w:pPr>
            <w:pStyle w:val="Header"/>
            <w:bidi w:val="0"/>
            <w:ind w:right="-115"/>
            <w:jc w:val="right"/>
          </w:pPr>
        </w:p>
      </w:tc>
    </w:tr>
  </w:tbl>
  <w:p w:rsidR="195125DE" w:rsidP="195125DE" w:rsidRDefault="195125DE" w14:paraId="49945883" w14:textId="0A3F6A2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195125DE" w:rsidTr="195125DE" w14:paraId="40B16077">
      <w:tc>
        <w:tcPr>
          <w:tcW w:w="3009" w:type="dxa"/>
          <w:tcMar/>
        </w:tcPr>
        <w:p w:rsidR="195125DE" w:rsidP="195125DE" w:rsidRDefault="195125DE" w14:paraId="738B8317" w14:textId="7434078E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195125DE" w:rsidP="195125DE" w:rsidRDefault="195125DE" w14:paraId="2BAC8A7C" w14:textId="3EA0BFE9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195125DE" w:rsidP="195125DE" w:rsidRDefault="195125DE" w14:paraId="3955F95A" w14:textId="746179CF">
          <w:pPr>
            <w:pStyle w:val="Header"/>
            <w:bidi w:val="0"/>
            <w:ind w:right="-115"/>
            <w:jc w:val="right"/>
          </w:pPr>
        </w:p>
      </w:tc>
    </w:tr>
  </w:tbl>
  <w:p w:rsidR="195125DE" w:rsidP="195125DE" w:rsidRDefault="195125DE" w14:paraId="1E5F9E10" w14:textId="307A908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73A5CC2"/>
  <w15:docId w15:val="{cae5a859-91ae-457d-894b-c5857614ebb4}"/>
  <w:rsids>
    <w:rsidRoot w:val="7E3F463C"/>
    <w:rsid w:val="195125DE"/>
    <w:rsid w:val="673A5CC2"/>
    <w:rsid w:val="7E3F463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jesscaalesandra@yahoo.com.br" TargetMode="External" Id="R477136ebcf74412c" /><Relationship Type="http://schemas.openxmlformats.org/officeDocument/2006/relationships/header" Target="/word/header.xml" Id="R9515a1b2ba034e61" /><Relationship Type="http://schemas.openxmlformats.org/officeDocument/2006/relationships/footer" Target="/word/footer.xml" Id="R2b9bbfbd359a46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2019-02-18T16:45:31.2063779Z</dcterms:created>
  <dcterms:modified xsi:type="dcterms:W3CDTF">2019-02-18T17:41:50.0438129Z</dcterms:modified>
  <dc:creator>teka loirim</dc:creator>
  <lastModifiedBy>teka loirim</lastModifiedBy>
</coreProperties>
</file>