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749" w:rsidRDefault="00D877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9" w:hanging="2"/>
        <w:rPr>
          <w:rFonts w:ascii="Arial" w:eastAsia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D87749" w:rsidRDefault="00AF52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9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Brasileiro</w:t>
      </w:r>
    </w:p>
    <w:p w:rsidR="00D87749" w:rsidRDefault="00AF52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9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Casado</w:t>
      </w:r>
    </w:p>
    <w:p w:rsidR="00D87749" w:rsidRDefault="00AF52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9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Nascido em: 17/10/1977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  <w:t xml:space="preserve">  </w:t>
      </w:r>
    </w:p>
    <w:p w:rsidR="00D87749" w:rsidRDefault="00AF52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9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E-mail: juvenal_alves@yahoo.com.br</w:t>
      </w:r>
    </w:p>
    <w:p w:rsidR="00D87749" w:rsidRDefault="00D877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9" w:hanging="2"/>
        <w:rPr>
          <w:rFonts w:ascii="Arial" w:eastAsia="Arial" w:hAnsi="Arial" w:cs="Arial"/>
          <w:color w:val="000000"/>
        </w:rPr>
      </w:pPr>
    </w:p>
    <w:p w:rsidR="00D87749" w:rsidRDefault="00AF52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9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lastRenderedPageBreak/>
        <w:t xml:space="preserve">Rua Corretor Juventino de Jesus, 135, apto 506, Bloco Cenarium. </w:t>
      </w:r>
    </w:p>
    <w:p w:rsidR="00D87749" w:rsidRDefault="00AF5251">
      <w:pPr>
        <w:ind w:left="0" w:right="-709" w:hanging="2"/>
      </w:pPr>
      <w:r>
        <w:rPr>
          <w:rFonts w:ascii="Arial" w:eastAsia="Arial" w:hAnsi="Arial" w:cs="Arial"/>
        </w:rPr>
        <w:t>CEP: 31535522</w:t>
      </w:r>
    </w:p>
    <w:p w:rsidR="00D87749" w:rsidRDefault="00AF52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9" w:hanging="2"/>
        <w:rPr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>Bairro: Candelária      BH-MG</w:t>
      </w:r>
    </w:p>
    <w:p w:rsidR="00D87749" w:rsidRDefault="00AF5251">
      <w:pPr>
        <w:ind w:left="0" w:right="-709" w:hanging="2"/>
        <w:sectPr w:rsidR="00D8774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90" w:right="1701" w:bottom="1700" w:left="1559" w:header="1134" w:footer="1644" w:gutter="0"/>
          <w:pgNumType w:start="1"/>
          <w:cols w:num="2" w:space="720" w:equalWidth="0">
            <w:col w:w="3962" w:space="720"/>
            <w:col w:w="3962" w:space="0"/>
          </w:cols>
        </w:sectPr>
      </w:pPr>
      <w:r>
        <w:rPr>
          <w:rFonts w:ascii="Arial" w:eastAsia="Arial" w:hAnsi="Arial" w:cs="Arial"/>
        </w:rPr>
        <w:t>Telefone: (31) 36539043                                     (31) 992061641</w:t>
      </w:r>
    </w:p>
    <w:p w:rsidR="00D87749" w:rsidRDefault="00D87749">
      <w:pPr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ind w:left="0" w:right="-709" w:hanging="2"/>
        <w:rPr>
          <w:sz w:val="20"/>
          <w:szCs w:val="20"/>
        </w:rPr>
      </w:pPr>
    </w:p>
    <w:p w:rsidR="00D87749" w:rsidRDefault="00D87749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9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D87749" w:rsidRDefault="00D87749">
      <w:pPr>
        <w:ind w:left="0" w:hanging="2"/>
        <w:jc w:val="right"/>
        <w:rPr>
          <w:rFonts w:ascii="Arial" w:eastAsia="Arial" w:hAnsi="Arial" w:cs="Arial"/>
          <w:color w:val="000000"/>
          <w:sz w:val="22"/>
          <w:szCs w:val="22"/>
        </w:rPr>
      </w:pPr>
    </w:p>
    <w:p w:rsidR="00D87749" w:rsidRDefault="00D87749">
      <w:pPr>
        <w:ind w:left="0" w:hanging="2"/>
        <w:jc w:val="right"/>
        <w:rPr>
          <w:sz w:val="22"/>
          <w:szCs w:val="22"/>
        </w:rPr>
      </w:pPr>
    </w:p>
    <w:p w:rsidR="00D87749" w:rsidRDefault="00AF525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709" w:hanging="3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color w:val="000000"/>
          <w:sz w:val="28"/>
          <w:szCs w:val="28"/>
          <w:u w:val="single"/>
        </w:rPr>
        <w:t>FORMAÇÃO</w:t>
      </w:r>
    </w:p>
    <w:p w:rsidR="00D87749" w:rsidRDefault="00D87749">
      <w:pPr>
        <w:ind w:left="0" w:hanging="2"/>
      </w:pPr>
    </w:p>
    <w:p w:rsidR="00D87749" w:rsidRDefault="00D87749">
      <w:pPr>
        <w:ind w:left="0" w:hanging="2"/>
      </w:pPr>
    </w:p>
    <w:p w:rsidR="00D87749" w:rsidRDefault="00AF5251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9" w:hanging="2"/>
        <w:jc w:val="both"/>
        <w:rPr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Formação: TÉCNICO EM ENFERMAGEM</w:t>
      </w:r>
    </w:p>
    <w:p w:rsidR="00D87749" w:rsidRDefault="00AF5251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9" w:hanging="2"/>
        <w:jc w:val="both"/>
        <w:rPr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 xml:space="preserve">Instituição: </w:t>
      </w:r>
      <w:r>
        <w:rPr>
          <w:rFonts w:ascii="Arial" w:eastAsia="Arial" w:hAnsi="Arial" w:cs="Arial"/>
          <w:color w:val="000000"/>
        </w:rPr>
        <w:t>Escola Técnica Diretriz</w:t>
      </w:r>
    </w:p>
    <w:p w:rsidR="00D87749" w:rsidRDefault="00AF5251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9" w:hanging="2"/>
        <w:jc w:val="both"/>
        <w:rPr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</w:rPr>
        <w:t>Período:</w:t>
      </w:r>
      <w:r>
        <w:rPr>
          <w:rFonts w:ascii="Arial" w:eastAsia="Arial" w:hAnsi="Arial" w:cs="Arial"/>
          <w:color w:val="000000"/>
        </w:rPr>
        <w:t xml:space="preserve"> 2004 a 2006.</w:t>
      </w:r>
    </w:p>
    <w:p w:rsidR="00D87749" w:rsidRDefault="00D87749">
      <w:pPr>
        <w:ind w:left="1" w:hanging="3"/>
        <w:rPr>
          <w:sz w:val="28"/>
          <w:szCs w:val="28"/>
        </w:rPr>
      </w:pPr>
    </w:p>
    <w:p w:rsidR="00D87749" w:rsidRDefault="00D87749">
      <w:pPr>
        <w:ind w:left="1" w:hanging="3"/>
        <w:rPr>
          <w:sz w:val="28"/>
          <w:szCs w:val="28"/>
        </w:rPr>
      </w:pPr>
    </w:p>
    <w:p w:rsidR="00D87749" w:rsidRDefault="00D87749">
      <w:pPr>
        <w:ind w:left="1" w:hanging="3"/>
        <w:rPr>
          <w:rFonts w:ascii="Arial" w:eastAsia="Arial" w:hAnsi="Arial" w:cs="Arial"/>
          <w:sz w:val="28"/>
          <w:szCs w:val="28"/>
        </w:rPr>
      </w:pPr>
    </w:p>
    <w:p w:rsidR="00D87749" w:rsidRDefault="00AF525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709" w:hanging="3"/>
        <w:jc w:val="center"/>
        <w:rPr>
          <w:b/>
          <w:color w:val="000000"/>
        </w:rPr>
      </w:pPr>
      <w:r>
        <w:rPr>
          <w:rFonts w:ascii="Arial" w:eastAsia="Arial" w:hAnsi="Arial" w:cs="Arial"/>
          <w:b/>
          <w:smallCaps/>
          <w:color w:val="000000"/>
          <w:sz w:val="28"/>
          <w:szCs w:val="28"/>
          <w:u w:val="single"/>
        </w:rPr>
        <w:t>EXPERIÊNCIA PROFISSIONAL</w:t>
      </w:r>
    </w:p>
    <w:p w:rsidR="00D87749" w:rsidRDefault="00D87749">
      <w:pPr>
        <w:ind w:left="0" w:hanging="2"/>
      </w:pPr>
    </w:p>
    <w:p w:rsidR="00D87749" w:rsidRDefault="00D87749">
      <w:pPr>
        <w:ind w:left="0" w:hanging="2"/>
      </w:pPr>
    </w:p>
    <w:p w:rsidR="00D87749" w:rsidRDefault="00AF5251">
      <w:pPr>
        <w:ind w:left="0" w:hanging="2"/>
        <w:jc w:val="both"/>
      </w:pPr>
      <w:r>
        <w:rPr>
          <w:rFonts w:ascii="Arial" w:eastAsia="Arial" w:hAnsi="Arial" w:cs="Arial"/>
          <w:b/>
          <w:color w:val="202020"/>
        </w:rPr>
        <w:t>(09/2016 – 11/2017) – CLÍNICA VITALLIS –</w:t>
      </w:r>
      <w:r>
        <w:rPr>
          <w:rFonts w:ascii="Arial" w:eastAsia="Arial" w:hAnsi="Arial" w:cs="Arial"/>
          <w:color w:val="202020"/>
        </w:rPr>
        <w:t xml:space="preserve"> Atendimento em Pronto Socorro.</w:t>
      </w:r>
    </w:p>
    <w:p w:rsidR="00D87749" w:rsidRDefault="00D87749">
      <w:pPr>
        <w:ind w:left="1" w:hanging="3"/>
        <w:jc w:val="both"/>
        <w:rPr>
          <w:rFonts w:ascii="Arial" w:eastAsia="Arial" w:hAnsi="Arial" w:cs="Arial"/>
          <w:color w:val="000000"/>
          <w:sz w:val="28"/>
          <w:szCs w:val="28"/>
          <w:u w:val="single"/>
        </w:rPr>
      </w:pPr>
    </w:p>
    <w:p w:rsidR="00D87749" w:rsidRDefault="00AF5251">
      <w:pPr>
        <w:ind w:left="0" w:right="-709" w:hanging="2"/>
        <w:jc w:val="both"/>
      </w:pPr>
      <w:r>
        <w:rPr>
          <w:rFonts w:ascii="Arial" w:eastAsia="Arial" w:hAnsi="Arial" w:cs="Arial"/>
          <w:b/>
          <w:color w:val="000000"/>
        </w:rPr>
        <w:t xml:space="preserve">(06/2013 – 06/2016) – SAMU BH – </w:t>
      </w:r>
      <w:r>
        <w:rPr>
          <w:rFonts w:ascii="Arial" w:eastAsia="Arial" w:hAnsi="Arial" w:cs="Arial"/>
          <w:color w:val="000000"/>
        </w:rPr>
        <w:t>A</w:t>
      </w:r>
      <w:r>
        <w:rPr>
          <w:rFonts w:ascii="Arial" w:eastAsia="Arial" w:hAnsi="Arial" w:cs="Arial"/>
          <w:color w:val="202020"/>
        </w:rPr>
        <w:t>tendimento pré-hospitalar a casos de urgência ou emergência.</w:t>
      </w:r>
    </w:p>
    <w:p w:rsidR="00D87749" w:rsidRDefault="00D87749">
      <w:pPr>
        <w:ind w:left="0" w:right="-709" w:hanging="2"/>
        <w:jc w:val="both"/>
      </w:pPr>
    </w:p>
    <w:p w:rsidR="00D87749" w:rsidRDefault="00AF5251">
      <w:pPr>
        <w:ind w:left="0" w:right="-709" w:hanging="2"/>
        <w:jc w:val="both"/>
      </w:pPr>
      <w:r>
        <w:rPr>
          <w:rFonts w:ascii="Arial" w:eastAsia="Arial" w:hAnsi="Arial" w:cs="Arial"/>
          <w:b/>
          <w:color w:val="000000"/>
        </w:rPr>
        <w:t xml:space="preserve">(11/2012 – 01/2016) – UNIMED BH – </w:t>
      </w:r>
      <w:r>
        <w:rPr>
          <w:rFonts w:ascii="Arial" w:eastAsia="Arial" w:hAnsi="Arial" w:cs="Arial"/>
          <w:color w:val="000000"/>
        </w:rPr>
        <w:t>APH (Serviço de Atenção Pré-hospitalar) - A</w:t>
      </w:r>
      <w:r>
        <w:rPr>
          <w:rFonts w:ascii="Arial" w:eastAsia="Arial" w:hAnsi="Arial" w:cs="Arial"/>
          <w:color w:val="202020"/>
        </w:rPr>
        <w:t>tendimento pré-hospitalar a casos de urgência ou emergência.</w:t>
      </w:r>
    </w:p>
    <w:p w:rsidR="00D87749" w:rsidRDefault="00D87749">
      <w:pPr>
        <w:ind w:left="1" w:right="-709" w:hanging="3"/>
        <w:jc w:val="center"/>
        <w:rPr>
          <w:rFonts w:ascii="Arial" w:eastAsia="Arial" w:hAnsi="Arial" w:cs="Arial"/>
          <w:color w:val="000000"/>
          <w:sz w:val="28"/>
          <w:szCs w:val="28"/>
          <w:u w:val="single"/>
        </w:rPr>
      </w:pPr>
    </w:p>
    <w:p w:rsidR="00D87749" w:rsidRDefault="00AF5251">
      <w:pPr>
        <w:ind w:left="0" w:right="-709" w:hanging="2"/>
        <w:jc w:val="both"/>
      </w:pPr>
      <w:r>
        <w:rPr>
          <w:rFonts w:ascii="Arial" w:eastAsia="Arial" w:hAnsi="Arial" w:cs="Arial"/>
          <w:b/>
          <w:color w:val="000000"/>
        </w:rPr>
        <w:t>(08/2012 – 12/2012) – HOSPITAL LIFECENTER</w:t>
      </w:r>
      <w:r>
        <w:rPr>
          <w:rFonts w:ascii="Arial" w:eastAsia="Arial" w:hAnsi="Arial" w:cs="Arial"/>
          <w:color w:val="000000"/>
        </w:rPr>
        <w:t xml:space="preserve"> – CTI Adulto.</w:t>
      </w:r>
    </w:p>
    <w:p w:rsidR="00D87749" w:rsidRDefault="00D87749">
      <w:pPr>
        <w:ind w:left="1" w:right="-709" w:hanging="3"/>
        <w:jc w:val="both"/>
        <w:rPr>
          <w:rFonts w:ascii="Arial" w:eastAsia="Arial" w:hAnsi="Arial" w:cs="Arial"/>
          <w:color w:val="000000"/>
          <w:sz w:val="28"/>
          <w:szCs w:val="28"/>
          <w:u w:val="single"/>
        </w:rPr>
      </w:pPr>
    </w:p>
    <w:p w:rsidR="00D87749" w:rsidRDefault="00AF5251">
      <w:pPr>
        <w:ind w:left="0" w:right="-709" w:hanging="2"/>
        <w:jc w:val="both"/>
      </w:pPr>
      <w:r>
        <w:rPr>
          <w:rFonts w:ascii="Arial" w:eastAsia="Arial" w:hAnsi="Arial" w:cs="Arial"/>
          <w:b/>
        </w:rPr>
        <w:t>(07/2011 – 12/2012) – SANTA CASA DE BELO HORIZONTE</w:t>
      </w:r>
      <w:r>
        <w:rPr>
          <w:rFonts w:ascii="Arial" w:eastAsia="Arial" w:hAnsi="Arial" w:cs="Arial"/>
        </w:rPr>
        <w:t xml:space="preserve"> – CTI Adulto.</w:t>
      </w:r>
    </w:p>
    <w:p w:rsidR="00D87749" w:rsidRDefault="00D87749">
      <w:pPr>
        <w:ind w:left="1" w:right="-709" w:hanging="3"/>
        <w:jc w:val="both"/>
        <w:rPr>
          <w:rFonts w:ascii="Arial" w:eastAsia="Arial" w:hAnsi="Arial" w:cs="Arial"/>
          <w:color w:val="000000"/>
          <w:sz w:val="28"/>
          <w:szCs w:val="28"/>
          <w:u w:val="single"/>
        </w:rPr>
      </w:pPr>
    </w:p>
    <w:p w:rsidR="00D87749" w:rsidRDefault="00AF5251">
      <w:pPr>
        <w:ind w:left="0" w:right="-709" w:hanging="2"/>
        <w:jc w:val="both"/>
      </w:pPr>
      <w:r>
        <w:rPr>
          <w:rFonts w:ascii="Arial" w:eastAsia="Arial" w:hAnsi="Arial" w:cs="Arial"/>
          <w:b/>
        </w:rPr>
        <w:t>(10/2009 – 05/2012) – HOSPITAL ALBERTO CAVALCANTI</w:t>
      </w:r>
      <w:r>
        <w:rPr>
          <w:rFonts w:ascii="Arial" w:eastAsia="Arial" w:hAnsi="Arial" w:cs="Arial"/>
        </w:rPr>
        <w:t xml:space="preserve"> – Clínica Médica, Médica-cirúrgica e Oncologia.</w:t>
      </w:r>
    </w:p>
    <w:p w:rsidR="00D87749" w:rsidRDefault="00D87749">
      <w:pPr>
        <w:ind w:left="1" w:right="-709" w:hanging="3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:rsidR="00D87749" w:rsidRDefault="00AF5251">
      <w:pPr>
        <w:ind w:left="0" w:right="-709" w:hanging="2"/>
        <w:jc w:val="both"/>
      </w:pPr>
      <w:r>
        <w:rPr>
          <w:rFonts w:ascii="Arial" w:eastAsia="Arial" w:hAnsi="Arial" w:cs="Arial"/>
          <w:b/>
        </w:rPr>
        <w:t>(04/2010 – 09/2011) – HOSPITAL RG</w:t>
      </w:r>
      <w:r>
        <w:rPr>
          <w:rFonts w:ascii="Arial" w:eastAsia="Arial" w:hAnsi="Arial" w:cs="Arial"/>
        </w:rPr>
        <w:t xml:space="preserve"> – Unidade de Pronto Atendimento e Ambulatório.</w:t>
      </w:r>
    </w:p>
    <w:sectPr w:rsidR="00D87749">
      <w:type w:val="continuous"/>
      <w:pgSz w:w="11906" w:h="16838"/>
      <w:pgMar w:top="1190" w:right="1701" w:bottom="1700" w:left="1559" w:header="1134" w:footer="16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251" w:rsidRDefault="00AF5251">
      <w:pPr>
        <w:spacing w:line="240" w:lineRule="auto"/>
        <w:ind w:left="0" w:hanging="2"/>
      </w:pPr>
      <w:r>
        <w:separator/>
      </w:r>
    </w:p>
  </w:endnote>
  <w:endnote w:type="continuationSeparator" w:id="0">
    <w:p w:rsidR="00AF5251" w:rsidRDefault="00AF525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ar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ydia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749" w:rsidRDefault="00AF525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jc w:val="both"/>
      <w:rPr>
        <w:rFonts w:ascii="Lydian" w:eastAsia="Lydian" w:hAnsi="Lydian" w:cs="Lydian"/>
        <w:color w:val="000000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margin">
                <wp:posOffset>6403340</wp:posOffset>
              </wp:positionH>
              <wp:positionV relativeFrom="paragraph">
                <wp:posOffset>635</wp:posOffset>
              </wp:positionV>
              <wp:extent cx="73660" cy="177165"/>
              <wp:effectExtent l="0" t="0" r="0" b="0"/>
              <wp:wrapSquare wrapText="bothSides" distT="0" distB="0" distL="0" distR="0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" cy="177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7749" w:rsidRDefault="00AF5251">
                          <w:pPr>
                            <w:pStyle w:val="Rodap"/>
                            <w:suppressAutoHyphens/>
                            <w:ind w:left="0" w:hanging="2"/>
                          </w:pPr>
                          <w:r w:rsidRPr="FFFFFFFF" w:rsidDel="FFFFFFFF">
                            <w:rPr>
                              <w:rStyle w:val="Nmerodepgina"/>
                              <w:specVanish/>
                            </w:rPr>
                            <w:fldChar w:fldCharType="begin"/>
                          </w:r>
                          <w:r w:rsidRPr="FFFFFFFF" w:rsidDel="FFFFFFFF"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 w:rsidRPr="FFFFFFFF" w:rsidDel="FFFFFFFF">
                            <w:rPr>
                              <w:rStyle w:val="Nmerodepgina"/>
                              <w:specVanish/>
                            </w:rPr>
                            <w:fldChar w:fldCharType="separate"/>
                          </w:r>
                          <w:r w:rsidR="00457EB8">
                            <w:rPr>
                              <w:rStyle w:val="Nmerodepgina"/>
                              <w:noProof/>
                            </w:rPr>
                            <w:t>1</w:t>
                          </w:r>
                          <w:r w:rsidRPr="FFFFFFFF" w:rsidDel="FFFFFFFF">
                            <w:rPr>
                              <w:rStyle w:val="Nmerodepgina"/>
                              <w:specVanish/>
                            </w:rPr>
                            <w:fldChar w:fldCharType="end"/>
                          </w:r>
                        </w:p>
                        <w:p w:rsidR="00D87749" w:rsidRDefault="00D87749">
                          <w:pPr>
                            <w:suppressAutoHyphens/>
                            <w:ind w:left="0" w:hanging="2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504.2pt;margin-top:.05pt;width:5.8pt;height:13.9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b62zwEAAHkDAAAOAAAAZHJzL2Uyb0RvYy54bWysU01v2zAMvQ/YfxB0X2xnSNIZcQq0XXYZ&#10;tgLtfgAjybYAfYHSYuffj1KydN1uQ32QSfH5kXykt7ezNeyoMGrvOt4sas6UE15qN3T8x/P+ww1n&#10;MYGTYLxTHT+pyG93799tp9CqpR+9kQoZkbjYTqHjY0qhraooRmUhLnxQjoK9RwuJXBwqiTARuzXV&#10;sq7X1eRRBvRCxUi3D+cg3xX+vlcife/7qBIzHafaUjmxnId8VrsttANCGLW4lAH/UYUF7SjpleoB&#10;ErCfqP+hslqgj75PC+Ft5fteC1V6oG6a+q9unkYIqvRC4sRwlSm+Ha34dnxEpiXNjjMHlkZ0D3oG&#10;JhV7VnPyrMkaTSG2BH0KBE7znZ8z/nIf6TK3Pvdo85uaYhQntU9XhYmJCbrcfFyvKSAo0mw2zXqV&#10;SaqXbwPG9EV5y7LRcaT5FVnh+DWmM/Q3JKeK3mi518YUB4fDvUF2BJr1vjwX9lcw49jU8U+r5Yrq&#10;AFq53kAi0wYSIbqBMzAD7bJIWFI7nxNQbmitTrSsRtuO39T5yfzQjgrkZyeLnUCbs01dGUfNZenO&#10;EmUrzYeZgNk8eHl6RHIKhOZblLjsYl6gP/2Cevljdr8AAAD//wMAUEsDBBQABgAIAAAAIQA8M/V2&#10;2gAAAAkBAAAPAAAAZHJzL2Rvd25yZXYueG1sTI/LTsMwEEX3SPyDNUhsELWpShtCnAqQQGz7+IBJ&#10;Mk0i4nEUu03690xWsLw6V/eRbSfXqQsNofVs4WlhQBGXvmq5tnA8fD4moEJErrDzTBauFGCb395k&#10;mFZ+5B1d9rFWEsIhRQtNjH2qdSgbchgWvicWdvKDwyhyqHU14CjhrtNLY9baYcvS0GBPHw2VP/uz&#10;s3D6Hh+eX8biKx43u9X6HdtN4a/W3t9Nb6+gIk3xzwzzfJkOuWwq/JmroDrRxiQr8c5EzdxIH6jC&#10;wjIxoPNM/3+Q/wIAAP//AwBQSwECLQAUAAYACAAAACEAtoM4kv4AAADhAQAAEwAAAAAAAAAAAAAA&#10;AAAAAAAAW0NvbnRlbnRfVHlwZXNdLnhtbFBLAQItABQABgAIAAAAIQA4/SH/1gAAAJQBAAALAAAA&#10;AAAAAAAAAAAAAC8BAABfcmVscy8ucmVsc1BLAQItABQABgAIAAAAIQD+/b62zwEAAHkDAAAOAAAA&#10;AAAAAAAAAAAAAC4CAABkcnMvZTJvRG9jLnhtbFBLAQItABQABgAIAAAAIQA8M/V22gAAAAkBAAAP&#10;AAAAAAAAAAAAAAAAACkEAABkcnMvZG93bnJldi54bWxQSwUGAAAAAAQABADzAAAAMAUAAAAA&#10;" stroked="f">
              <v:textbox>
                <w:txbxContent>
                  <w:p w:rsidR="00D87749" w:rsidRDefault="00AF5251">
                    <w:pPr>
                      <w:pStyle w:val="Rodap"/>
                      <w:suppressAutoHyphens/>
                      <w:ind w:left="0" w:hanging="2"/>
                    </w:pPr>
                    <w:r w:rsidRPr="FFFFFFFF" w:rsidDel="FFFFFFFF">
                      <w:rPr>
                        <w:rStyle w:val="Nmerodepgina"/>
                        <w:specVanish/>
                      </w:rPr>
                      <w:fldChar w:fldCharType="begin"/>
                    </w:r>
                    <w:r w:rsidRPr="FFFFFFFF" w:rsidDel="FFFFFFFF">
                      <w:rPr>
                        <w:rStyle w:val="Nmerodepgina"/>
                      </w:rPr>
                      <w:instrText xml:space="preserve"> PAGE </w:instrText>
                    </w:r>
                    <w:r w:rsidRPr="FFFFFFFF" w:rsidDel="FFFFFFFF">
                      <w:rPr>
                        <w:rStyle w:val="Nmerodepgina"/>
                        <w:specVanish/>
                      </w:rPr>
                      <w:fldChar w:fldCharType="separate"/>
                    </w:r>
                    <w:r w:rsidR="00457EB8">
                      <w:rPr>
                        <w:rStyle w:val="Nmerodepgina"/>
                        <w:noProof/>
                      </w:rPr>
                      <w:t>1</w:t>
                    </w:r>
                    <w:r w:rsidRPr="FFFFFFFF" w:rsidDel="FFFFFFFF">
                      <w:rPr>
                        <w:rStyle w:val="Nmerodepgina"/>
                        <w:specVanish/>
                      </w:rPr>
                      <w:fldChar w:fldCharType="end"/>
                    </w:r>
                  </w:p>
                  <w:p w:rsidR="00D87749" w:rsidRDefault="00D87749">
                    <w:pPr>
                      <w:suppressAutoHyphens/>
                      <w:ind w:left="0" w:hanging="2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749" w:rsidRDefault="00D87749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251" w:rsidRDefault="00AF5251">
      <w:pPr>
        <w:spacing w:line="240" w:lineRule="auto"/>
        <w:ind w:left="0" w:hanging="2"/>
      </w:pPr>
      <w:r>
        <w:separator/>
      </w:r>
    </w:p>
  </w:footnote>
  <w:footnote w:type="continuationSeparator" w:id="0">
    <w:p w:rsidR="00AF5251" w:rsidRDefault="00AF525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749" w:rsidRDefault="00AF5251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right" w:pos="9214"/>
      </w:tabs>
      <w:spacing w:line="240" w:lineRule="auto"/>
      <w:ind w:left="2" w:right="-709" w:hanging="4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36"/>
        <w:szCs w:val="36"/>
      </w:rPr>
      <w:t>JUVENAL ALVES DOS SANTOS</w:t>
    </w:r>
  </w:p>
  <w:p w:rsidR="00D87749" w:rsidRDefault="00D87749">
    <w:pPr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  <w:between w:val="nil"/>
      </w:pBdr>
      <w:tabs>
        <w:tab w:val="right" w:pos="9214"/>
      </w:tabs>
      <w:spacing w:line="240" w:lineRule="auto"/>
      <w:ind w:left="1" w:right="-709" w:hanging="3"/>
      <w:jc w:val="center"/>
      <w:rPr>
        <w:rFonts w:ascii="Comic Sans MS" w:eastAsia="Comic Sans MS" w:hAnsi="Comic Sans MS" w:cs="Comic Sans MS"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749" w:rsidRDefault="00D87749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2BCA"/>
    <w:multiLevelType w:val="multilevel"/>
    <w:tmpl w:val="30A8F8E2"/>
    <w:lvl w:ilvl="0">
      <w:start w:val="1"/>
      <w:numFmt w:val="decimal"/>
      <w:pStyle w:val="Ttulo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pStyle w:val="Ttulo2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pStyle w:val="Ttulo3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pStyle w:val="Ttulo4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pStyle w:val="Ttulo5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pStyle w:val="Ttulo6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49"/>
    <w:rsid w:val="00457EB8"/>
    <w:rsid w:val="00AF5251"/>
    <w:rsid w:val="00D8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56EC1-9791-44E0-A9C1-1F8F4D0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numPr>
        <w:numId w:val="1"/>
      </w:numPr>
      <w:ind w:left="-426" w:right="-709" w:firstLine="0"/>
      <w:jc w:val="center"/>
    </w:pPr>
    <w:rPr>
      <w:b/>
    </w:rPr>
  </w:style>
  <w:style w:type="paragraph" w:styleId="Ttulo2">
    <w:name w:val="heading 2"/>
    <w:basedOn w:val="Normal"/>
    <w:next w:val="Normal"/>
    <w:pPr>
      <w:keepNext/>
      <w:numPr>
        <w:ilvl w:val="1"/>
        <w:numId w:val="1"/>
      </w:numPr>
      <w:ind w:left="-426" w:right="-709" w:firstLine="0"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ind w:left="0" w:right="-709" w:firstLine="0"/>
      <w:jc w:val="center"/>
      <w:outlineLvl w:val="2"/>
    </w:pPr>
    <w:rPr>
      <w:rFonts w:ascii="Garamond" w:hAnsi="Garamond" w:cs="Garamond"/>
      <w:sz w:val="28"/>
    </w:rPr>
  </w:style>
  <w:style w:type="paragraph" w:styleId="Ttulo4">
    <w:name w:val="heading 4"/>
    <w:basedOn w:val="Normal"/>
    <w:next w:val="Normal"/>
    <w:pPr>
      <w:keepNext/>
      <w:numPr>
        <w:ilvl w:val="3"/>
        <w:numId w:val="1"/>
      </w:numPr>
      <w:ind w:left="-1" w:hanging="1"/>
      <w:outlineLvl w:val="3"/>
    </w:pPr>
    <w:rPr>
      <w:b/>
      <w:sz w:val="22"/>
    </w:rPr>
  </w:style>
  <w:style w:type="paragraph" w:styleId="Ttulo5">
    <w:name w:val="heading 5"/>
    <w:basedOn w:val="Normal"/>
    <w:next w:val="Normal"/>
    <w:pPr>
      <w:keepNext/>
      <w:numPr>
        <w:ilvl w:val="4"/>
        <w:numId w:val="1"/>
      </w:numPr>
      <w:ind w:left="0" w:right="-709" w:firstLine="0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pPr>
      <w:keepNext/>
      <w:numPr>
        <w:ilvl w:val="5"/>
        <w:numId w:val="1"/>
      </w:numPr>
      <w:ind w:left="-426" w:right="-709" w:firstLine="0"/>
      <w:jc w:val="both"/>
      <w:outlineLvl w:val="5"/>
    </w:pPr>
    <w:rPr>
      <w:b/>
      <w:color w:val="9933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z0">
    <w:name w:val="WW8NumSt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St10z0">
    <w:name w:val="WW8NumSt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220" w:line="220" w:lineRule="atLeast"/>
      <w:ind w:left="0" w:right="-360" w:firstLine="0"/>
    </w:pPr>
    <w:rPr>
      <w:sz w:val="20"/>
    </w:r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extoembloco1">
    <w:name w:val="Texto em bloco1"/>
    <w:basedOn w:val="Normal"/>
    <w:pPr>
      <w:ind w:left="-426" w:right="-709" w:firstLine="0"/>
    </w:pPr>
    <w:rPr>
      <w:sz w:val="22"/>
    </w:rPr>
  </w:style>
  <w:style w:type="paragraph" w:customStyle="1" w:styleId="MapadoDocumento1">
    <w:name w:val="Mapa do Documento1"/>
    <w:basedOn w:val="Normal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</w:style>
  <w:style w:type="paragraph" w:customStyle="1" w:styleId="Contedodoquadro">
    <w:name w:val="Conteúdo do quadro"/>
    <w:basedOn w:val="Normal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Maria Rodrigues de Souza</dc:creator>
  <cp:lastModifiedBy>Fabiola Maria Rodrigues de Souza</cp:lastModifiedBy>
  <cp:revision>2</cp:revision>
  <dcterms:created xsi:type="dcterms:W3CDTF">2018-11-17T02:16:00Z</dcterms:created>
  <dcterms:modified xsi:type="dcterms:W3CDTF">2018-11-17T02:16:00Z</dcterms:modified>
</cp:coreProperties>
</file>