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40"/>
          <w:szCs w:val="40"/>
          <w:vertAlign w:val="baseline"/>
          <w:rtl w:val="0"/>
        </w:rPr>
        <w:t xml:space="preserve">Leticia Ferreira Carvalho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-273042</wp:posOffset>
            </wp:positionH>
            <wp:positionV relativeFrom="paragraph">
              <wp:posOffset>-497832</wp:posOffset>
            </wp:positionV>
            <wp:extent cx="1107440" cy="1418590"/>
            <wp:effectExtent b="0" l="0" r="0" t="0"/>
            <wp:wrapSquare wrapText="bothSides" distB="0" distT="0" distL="114300" distR="114300"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418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sz w:val="40"/>
          <w:szCs w:val="40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Brasileira, solteira, 36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Rua Ouro Branco 59, Lajinha - Ibirité MG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Telefone: (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31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)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3059-4893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(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31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)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99529-0293            </w:t>
      </w:r>
    </w:p>
    <w:p w:rsidR="00000000" w:rsidDel="00000000" w:rsidP="00000000" w:rsidRDefault="00000000" w:rsidRPr="00000000" w14:paraId="00000005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E-mail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: </w:t>
      </w:r>
      <w:hyperlink r:id="rId7">
        <w:r w:rsidDel="00000000" w:rsidR="00000000" w:rsidRPr="00000000">
          <w:rPr>
            <w:rFonts w:ascii="Verdana" w:cs="Verdana" w:eastAsia="Verdana" w:hAnsi="Verdana"/>
            <w:color w:val="0000ff"/>
            <w:u w:val="single"/>
            <w:vertAlign w:val="baseline"/>
            <w:rtl w:val="0"/>
          </w:rPr>
          <w:t xml:space="preserve">leticia.branca@hotmail.com</w:t>
        </w:r>
      </w:hyperlink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Habilitação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categoria B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1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PERFIL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Bom relacionamento interpessoal, dinamismo, iniciativa, boa comunicação e organização.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1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OBJETIVO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Conhecer e aprender novas técnicas no desenvolver da vida profissional, cultural e pessoal.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FORMAÇÃO ACADEMICA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ENSINO MEDIO COMPLETO E TECNICO COMPLETO.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575f6d"/>
          <w:rtl w:val="0"/>
        </w:rPr>
        <w:t xml:space="preserve">       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CURSOS EXTRACURRICULARES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b w:val="0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Técnico de Enfermagem (Instituto Técnico Inovar)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b w:val="0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Tanotopraxia (Funerária Santa Casa)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b w:val="0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Primeiros socorros  (Instituto Técnico Inovar)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b w:val="0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Ventilação Mecânica (Hospital Odilon Behrens)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b w:val="0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Infomática Básica (Senai)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b w:val="0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Procedimentos Técnicos em Diálise (Portal Educação)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HISTÓRICO PROSSIONAL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b w:val="0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Hospital Santa Luzia- Rede Dor – 28/04/2014 a 21\11\2018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Tecnica de Enfermagem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b w:val="0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Hospital Daher – 20/11/2013 a 06/06/2014.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b w:val="0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Técnica de Enfermagem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Hospital Pronto Norte – 01/06/2011 a 20/02/2014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Técnica de Enfermagem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jc w:val="both"/>
        <w:rPr>
          <w:b w:val="0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Lar dos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</w:t>
      </w: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elhinhos (Asilo) – 01/01/2011 a 05/06/2011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Técnica de Enfermagem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jc w:val="both"/>
        <w:rPr>
          <w:b w:val="0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Funerária Santa Casa – 01/03/2010 a 01/12/2010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jc w:val="both"/>
        <w:rPr>
          <w:b w:val="0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Técnica em tanatoprexia avançada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9" w:w="11907"/>
      <w:pgMar w:bottom="1134" w:top="1134" w:left="1134" w:right="1134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/>
  <w:font w:name="Georgia"/>
  <w:font w:name="Verdan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</wp:posOffset>
              </wp:positionH>
              <wp:positionV relativeFrom="paragraph">
                <wp:posOffset>0</wp:posOffset>
              </wp:positionV>
              <wp:extent cx="91440" cy="9144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spPr>
                      <a:xfrm flipH="1" rot="21600000">
                        <a:off x="0" y="0"/>
                        <a:ext cx="91440" cy="91440"/>
                      </a:xfrm>
                      <a:prstGeom prst="ellipse"/>
                      <a:noFill/>
                      <a:ln cap="flat" cmpd="dbl" w="38100" algn="ctr">
                        <a:solidFill>
                          <a:srgbClr val="FE8637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</wp:posOffset>
              </wp:positionH>
              <wp:positionV relativeFrom="paragraph">
                <wp:posOffset>0</wp:posOffset>
              </wp:positionV>
              <wp:extent cx="91440" cy="91440"/>
              <wp:effectExtent b="0" l="0" r="0" t="0"/>
              <wp:wrapNone/>
              <wp:docPr id="1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" cy="91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16"/>
        <w:szCs w:val="16"/>
        <w:u w:val="none"/>
        <w:shd w:fill="auto" w:val="clear"/>
        <w:vertAlign w:val="baseline"/>
        <w:rtl w:val="0"/>
      </w:rPr>
      <w:t xml:space="preserve">[Escolha a data]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suppressAutoHyphens w:val="1"/>
      <w:spacing w:after="40" w:before="360" w:line="276" w:lineRule="auto"/>
      <w:ind w:leftChars="-1" w:rightChars="0" w:firstLineChars="-1"/>
      <w:textDirection w:val="btLr"/>
      <w:textAlignment w:val="top"/>
      <w:outlineLvl w:val="0"/>
    </w:pPr>
    <w:rPr>
      <w:smallCaps w:val="1"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1"/>
    </w:pPr>
    <w:rPr>
      <w:color w:val="41475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2"/>
    </w:pPr>
    <w:rPr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3"/>
    </w:pPr>
    <w:rPr>
      <w:color w:val="e65b0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4"/>
    </w:pPr>
    <w:rPr>
      <w:i w:val="1"/>
      <w:iCs w:val="1"/>
      <w:color w:val="e65b0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5"/>
    </w:pPr>
    <w:rPr>
      <w:b w:val="1"/>
      <w:bCs w:val="1"/>
      <w:color w:val="e65b0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6"/>
    </w:pPr>
    <w:rPr>
      <w:b w:val="1"/>
      <w:bCs w:val="1"/>
      <w:i w:val="1"/>
      <w:iCs w:val="1"/>
      <w:color w:val="e65b0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7"/>
    </w:pPr>
    <w:rPr>
      <w:b w:val="1"/>
      <w:bCs w:val="1"/>
      <w:color w:val="3667c3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8"/>
    </w:pPr>
    <w:rPr>
      <w:b w:val="1"/>
      <w:bCs w:val="1"/>
      <w:i w:val="1"/>
      <w:iCs w:val="1"/>
      <w:color w:val="3667c3"/>
      <w:w w:val="100"/>
      <w:position w:val="-1"/>
      <w:sz w:val="18"/>
      <w:szCs w:val="18"/>
      <w:effect w:val="none"/>
      <w:vertAlign w:val="baseline"/>
      <w:cs w:val="0"/>
      <w:em w:val="none"/>
      <w:lang w:bidi="ar-SA" w:eastAsia="und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val="pt-BR"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Recuonormal">
    <w:name w:val="Recuo normal"/>
    <w:basedOn w:val="Normal"/>
    <w:next w:val="Recuonormal"/>
    <w:autoRedefine w:val="0"/>
    <w:hidden w:val="0"/>
    <w:qFormat w:val="1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TítulodoLivro">
    <w:name w:val="Título do Livro"/>
    <w:next w:val="TítulodoLivro"/>
    <w:autoRedefine w:val="0"/>
    <w:hidden w:val="0"/>
    <w:qFormat w:val="0"/>
    <w:rPr>
      <w:smallCaps w:val="1"/>
      <w:color w:val="000000"/>
      <w:spacing w:val="10"/>
      <w:w w:val="100"/>
      <w:position w:val="-1"/>
      <w:szCs w:val="20"/>
      <w:effect w:val="none"/>
      <w:vertAlign w:val="baseline"/>
      <w:cs w:val="0"/>
      <w:em w:val="none"/>
      <w:lang w:val="pt-BR"/>
    </w:rPr>
  </w:style>
  <w:style w:type="numbering" w:styleId="ListacomMarcadores">
    <w:name w:val="Lista com Marcadores"/>
    <w:next w:val="ListacomMarcadores"/>
    <w:autoRedefine w:val="0"/>
    <w:hidden w:val="0"/>
    <w:qFormat w:val="0"/>
    <w:pPr>
      <w:numPr>
        <w:ilvl w:val="0"/>
        <w:numId w:val="2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dereçodoRemetente0">
    <w:name w:val="Endereço do Remetente"/>
    <w:basedOn w:val="Normal"/>
    <w:next w:val="EndereçodoRemetente0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Saudação">
    <w:name w:val="Saudação"/>
    <w:basedOn w:val="Recuonormal"/>
    <w:next w:val="Normal"/>
    <w:autoRedefine w:val="0"/>
    <w:hidden w:val="0"/>
    <w:qFormat w:val="1"/>
    <w:pPr>
      <w:suppressAutoHyphens w:val="1"/>
      <w:spacing w:after="200" w:line="276" w:lineRule="auto"/>
      <w:ind w:left="0" w:leftChars="-1" w:rightChars="0" w:firstLineChars="-1"/>
      <w:textDirection w:val="btLr"/>
      <w:textAlignment w:val="top"/>
      <w:outlineLvl w:val="0"/>
    </w:pPr>
    <w:rPr>
      <w:b w:val="1"/>
      <w:bCs w:val="1"/>
      <w:color w:val="41475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SaudaçãoChar">
    <w:name w:val="Saudação Char"/>
    <w:next w:val="SaudaçãoChar"/>
    <w:autoRedefine w:val="0"/>
    <w:hidden w:val="0"/>
    <w:qFormat w:val="0"/>
    <w:rPr>
      <w:b w:val="1"/>
      <w:bCs w:val="1"/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Assunto">
    <w:name w:val="Assunto"/>
    <w:basedOn w:val="Recuonormal"/>
    <w:next w:val="Assunto"/>
    <w:autoRedefine w:val="0"/>
    <w:hidden w:val="0"/>
    <w:qFormat w:val="0"/>
    <w:pPr>
      <w:suppressAutoHyphens w:val="1"/>
      <w:spacing w:after="200" w:line="276" w:lineRule="auto"/>
      <w:ind w:left="0" w:leftChars="-1" w:rightChars="0" w:firstLineChars="-1"/>
      <w:textDirection w:val="btLr"/>
      <w:textAlignment w:val="top"/>
      <w:outlineLvl w:val="0"/>
    </w:pPr>
    <w:rPr>
      <w:b w:val="1"/>
      <w:bCs w:val="1"/>
      <w:color w:val="fe8637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EndereçodoDestinatário">
    <w:name w:val="Endereço do Destinatário"/>
    <w:basedOn w:val="SemEspaçamento"/>
    <w:next w:val="EndereçodoDestinatário"/>
    <w:autoRedefine w:val="0"/>
    <w:hidden w:val="0"/>
    <w:qFormat w:val="0"/>
    <w:pPr>
      <w:suppressAutoHyphens w:val="1"/>
      <w:spacing w:after="480" w:line="1" w:lineRule="atLeast"/>
      <w:ind w:leftChars="-1" w:rightChars="0" w:firstLineChars="-1"/>
      <w:contextualSpacing w:val="1"/>
      <w:textDirection w:val="btLr"/>
      <w:textAlignment w:val="top"/>
      <w:outlineLvl w:val="0"/>
    </w:pPr>
    <w:rPr>
      <w:rFonts w:ascii="Century Schoolbook" w:cs="Times New Roman" w:eastAsia="Times New Roman" w:hAnsi="Century Schoolbook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Encerramento">
    <w:name w:val="Encerramento"/>
    <w:basedOn w:val="SemEspaçamento"/>
    <w:next w:val="Encerramento"/>
    <w:autoRedefine w:val="0"/>
    <w:hidden w:val="0"/>
    <w:qFormat w:val="1"/>
    <w:pPr>
      <w:suppressAutoHyphens w:val="1"/>
      <w:spacing w:after="960" w:before="960" w:line="1" w:lineRule="atLeast"/>
      <w:ind w:right="25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und" w:val="pt-BR"/>
    </w:rPr>
  </w:style>
  <w:style w:type="character" w:styleId="EncerramentoChar">
    <w:name w:val="Encerramento Char"/>
    <w:next w:val="EncerramentoChar"/>
    <w:autoRedefine w:val="0"/>
    <w:hidden w:val="0"/>
    <w:qFormat w:val="0"/>
    <w:rPr>
      <w:color w:val="414751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after="200" w:line="240" w:lineRule="auto"/>
      <w:ind w:leftChars="-1" w:rightChars="0" w:firstLineChars="-1"/>
      <w:jc w:val="right"/>
      <w:textDirection w:val="btLr"/>
      <w:textAlignment w:val="top"/>
      <w:outlineLvl w:val="0"/>
    </w:pPr>
    <w:rPr>
      <w:b w:val="1"/>
      <w:bCs w:val="1"/>
      <w:color w:val="e65b0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Ênfase">
    <w:name w:val="Ênfase"/>
    <w:next w:val="Ênfase"/>
    <w:autoRedefine w:val="0"/>
    <w:hidden w:val="0"/>
    <w:qFormat w:val="0"/>
    <w:rPr>
      <w:b w:val="1"/>
      <w:bCs w:val="1"/>
      <w:i w:val="1"/>
      <w:iCs w:val="1"/>
      <w:color w:val="2b2f36"/>
      <w:spacing w:val="10"/>
      <w:w w:val="100"/>
      <w:position w:val="-1"/>
      <w:sz w:val="18"/>
      <w:szCs w:val="18"/>
      <w:effect w:val="none"/>
      <w:vertAlign w:val="baseline"/>
      <w:cs w:val="0"/>
      <w:em w:val="none"/>
      <w:lang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entury Schoolbook" w:cs="Times New Roman" w:eastAsia="Times New Roman" w:hAnsi="Century Schoolbook"/>
      <w:smallCaps w:val="1"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entury Schoolbook" w:cs="Times New Roman" w:eastAsia="Times New Roman" w:hAnsi="Century Schoolbook"/>
      <w:color w:val="41475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entury Schoolbook" w:cs="Times New Roman" w:eastAsia="Times New Roman" w:hAnsi="Century Schoolbook"/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entury Schoolbook" w:cs="Times New Roman" w:eastAsia="Times New Roman" w:hAnsi="Century Schoolbook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i w:val="1"/>
      <w:iCs w:val="1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b w:val="1"/>
      <w:bCs w:val="1"/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b w:val="1"/>
      <w:bCs w:val="1"/>
      <w:i w:val="1"/>
      <w:iCs w:val="1"/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b w:val="1"/>
      <w:bCs w:val="1"/>
      <w:color w:val="3667c3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b w:val="1"/>
      <w:bCs w:val="1"/>
      <w:i w:val="1"/>
      <w:iCs w:val="1"/>
      <w:color w:val="3667c3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Intensa">
    <w:name w:val="Ênfase Intensa"/>
    <w:next w:val="ÊnfaseIntensa"/>
    <w:autoRedefine w:val="0"/>
    <w:hidden w:val="0"/>
    <w:qFormat w:val="0"/>
    <w:rPr>
      <w:i w:val="1"/>
      <w:iCs w:val="1"/>
      <w:caps w:val="1"/>
      <w:color w:val="e65b01"/>
      <w:spacing w:val="1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Citação">
    <w:name w:val="Citação"/>
    <w:basedOn w:val="Normal"/>
    <w:next w:val="Citaçã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41475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CitaçãoChar">
    <w:name w:val="Citação Char"/>
    <w:next w:val="CitaçãoChar"/>
    <w:autoRedefine w:val="0"/>
    <w:hidden w:val="0"/>
    <w:qFormat w:val="0"/>
    <w:rPr>
      <w:i w:val="1"/>
      <w:iCs w:val="1"/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CitaçãoIntensa">
    <w:name w:val="Citação Intensa"/>
    <w:basedOn w:val="Citação"/>
    <w:next w:val="CitaçãoIntensa"/>
    <w:autoRedefine w:val="0"/>
    <w:hidden w:val="0"/>
    <w:qFormat w:val="0"/>
    <w:pPr>
      <w:pBdr>
        <w:bottom w:color="fe8637" w:space="4" w:sz="4" w:val="double"/>
      </w:pBdr>
      <w:suppressAutoHyphens w:val="1"/>
      <w:spacing w:after="200" w:line="300" w:lineRule="auto"/>
      <w:ind w:left="936" w:right="936" w:leftChars="-1" w:rightChars="0" w:firstLineChars="-1"/>
      <w:textDirection w:val="btLr"/>
      <w:textAlignment w:val="top"/>
      <w:outlineLvl w:val="0"/>
    </w:pPr>
    <w:rPr>
      <w:i w:val="0"/>
      <w:iCs w:val="0"/>
      <w:color w:val="e65b0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CitaçãoIntensaChar">
    <w:name w:val="Citação Intensa Char"/>
    <w:next w:val="CitaçãoIntensaChar"/>
    <w:autoRedefine w:val="0"/>
    <w:hidden w:val="0"/>
    <w:qFormat w:val="0"/>
    <w:rPr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ReferênciaIntensa">
    <w:name w:val="Referência Intensa"/>
    <w:next w:val="ReferênciaIntensa"/>
    <w:autoRedefine w:val="0"/>
    <w:hidden w:val="0"/>
    <w:qFormat w:val="0"/>
    <w:rPr>
      <w:b w:val="1"/>
      <w:bCs w:val="1"/>
      <w:caps w:val="1"/>
      <w:color w:val="3667c3"/>
      <w:spacing w:val="5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numbering" w:styleId="ListaNumerada">
    <w:name w:val="Lista Numerada"/>
    <w:next w:val="ListaNumerada"/>
    <w:autoRedefine w:val="0"/>
    <w:hidden w:val="0"/>
    <w:qFormat w:val="0"/>
    <w:pPr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SubtítuloChar">
    <w:name w:val="Subtítulo Char"/>
    <w:next w:val="SubtítuloChar"/>
    <w:autoRedefine w:val="0"/>
    <w:hidden w:val="0"/>
    <w:qFormat w:val="0"/>
    <w:rPr>
      <w:i w:val="1"/>
      <w:iCs w:val="1"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ÊnfaseSutil">
    <w:name w:val="Ênfase Sutil"/>
    <w:next w:val="ÊnfaseSutil"/>
    <w:autoRedefine w:val="0"/>
    <w:hidden w:val="0"/>
    <w:qFormat w:val="0"/>
    <w:rPr>
      <w:i w:val="1"/>
      <w:iCs w:val="1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ReferênciaSutil">
    <w:name w:val="Referência Sutil"/>
    <w:next w:val="ReferênciaSutil"/>
    <w:autoRedefine w:val="0"/>
    <w:hidden w:val="0"/>
    <w:qFormat w:val="0"/>
    <w:rPr>
      <w:b w:val="1"/>
      <w:bCs w:val="1"/>
      <w:i w:val="1"/>
      <w:iCs w:val="1"/>
      <w:color w:val="3667c3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smallCaps w:val="1"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  <w:lang w:bidi="ar-SA" w:eastAsia="und" w:val="und"/>
    </w:rPr>
  </w:style>
  <w:style w:type="character" w:styleId="TítuloChar">
    <w:name w:val="Título Char"/>
    <w:next w:val="TítuloChar"/>
    <w:autoRedefine w:val="0"/>
    <w:hidden w:val="0"/>
    <w:qFormat w:val="0"/>
    <w:rPr>
      <w:rFonts w:ascii="Century Schoolbook" w:cs="Times New Roman" w:eastAsia="Times New Roman" w:hAnsi="Century Schoolbook"/>
      <w:smallCaps w:val="1"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BarraLateral">
    <w:name w:val="Barra Lateral"/>
    <w:basedOn w:val="Normal"/>
    <w:next w:val="BarraLateral"/>
    <w:autoRedefine w:val="0"/>
    <w:hidden w:val="0"/>
    <w:qFormat w:val="1"/>
    <w:pPr>
      <w:suppressAutoHyphens w:val="1"/>
      <w:spacing w:after="200" w:line="30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e65b0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val="pt-BR"/>
    </w:rPr>
  </w:style>
  <w:style w:type="character" w:styleId="TextodoEspaçoReservado">
    <w:name w:val="Texto do Espaço Reservado"/>
    <w:next w:val="TextodoEspaçoReservado"/>
    <w:autoRedefine w:val="0"/>
    <w:hidden w:val="0"/>
    <w:qFormat w:val="1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EndereçodoRemetente">
    <w:name w:val="Endereço do Remetente"/>
    <w:basedOn w:val="Normal"/>
    <w:next w:val="EndereçodoRemetent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Data">
    <w:name w:val="Data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fe8637"/>
      <w:w w:val="100"/>
      <w:position w:val="-1"/>
      <w:effect w:val="none"/>
      <w:vertAlign w:val="baseline"/>
      <w:cs w:val="0"/>
      <w:em w:val="none"/>
      <w:lang w:bidi="ar-SA" w:eastAsia="und" w:val="pt-BR"/>
    </w:rPr>
  </w:style>
  <w:style w:type="character" w:styleId="DataChar">
    <w:name w:val="Data Char"/>
    <w:next w:val="DataChar"/>
    <w:autoRedefine w:val="0"/>
    <w:hidden w:val="0"/>
    <w:qFormat w:val="0"/>
    <w:rPr>
      <w:b w:val="1"/>
      <w:bCs w:val="1"/>
      <w:color w:val="fe8637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paragraph" w:styleId="Assinatura">
    <w:name w:val="Assinatura"/>
    <w:basedOn w:val="Encerramento"/>
    <w:next w:val="Assinatura"/>
    <w:autoRedefine w:val="0"/>
    <w:hidden w:val="0"/>
    <w:qFormat w:val="1"/>
    <w:pPr>
      <w:suppressAutoHyphens w:val="1"/>
      <w:spacing w:after="0" w:before="0" w:line="1" w:lineRule="atLeast"/>
      <w:ind w:right="2520" w:leftChars="-1" w:rightChars="0" w:firstLineChars="-1"/>
      <w:contextualSpacing w:val="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AssinaturaChar">
    <w:name w:val="Assinatura Char"/>
    <w:next w:val="Assinatura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NomedoDestinatário">
    <w:name w:val="Nome do Destinatário"/>
    <w:basedOn w:val="Normal"/>
    <w:next w:val="NomedoDestinatário"/>
    <w:autoRedefine w:val="0"/>
    <w:hidden w:val="0"/>
    <w:qFormat w:val="0"/>
    <w:pPr>
      <w:suppressAutoHyphens w:val="1"/>
      <w:spacing w:after="0" w:before="48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b w:val="1"/>
      <w:b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Marcador1">
    <w:name w:val="Marcador 1"/>
    <w:basedOn w:val="ParágrafodaLista"/>
    <w:next w:val="Marcador1"/>
    <w:autoRedefine w:val="0"/>
    <w:hidden w:val="0"/>
    <w:qFormat w:val="0"/>
    <w:pPr>
      <w:numPr>
        <w:ilvl w:val="0"/>
        <w:numId w:val="22"/>
      </w:numPr>
      <w:suppressAutoHyphens w:val="1"/>
      <w:spacing w:after="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auto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Marcador2">
    <w:name w:val="Marcador 2"/>
    <w:basedOn w:val="ParágrafodaLista"/>
    <w:next w:val="Marcador2"/>
    <w:autoRedefine w:val="0"/>
    <w:hidden w:val="0"/>
    <w:qFormat w:val="0"/>
    <w:pPr>
      <w:numPr>
        <w:ilvl w:val="1"/>
        <w:numId w:val="22"/>
      </w:num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auto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NomedaEmpresa">
    <w:name w:val="Nome da Empresa"/>
    <w:basedOn w:val="Normal"/>
    <w:next w:val="NomedaEmpres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Seção">
    <w:name w:val="Seção"/>
    <w:basedOn w:val="Normal"/>
    <w:next w:val="Seção"/>
    <w:autoRedefine w:val="0"/>
    <w:hidden w:val="0"/>
    <w:qFormat w:val="0"/>
    <w:pPr>
      <w:suppressAutoHyphens w:val="1"/>
      <w:spacing w:after="0" w:before="20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Century Schoolbook" w:cs="Times New Roman" w:eastAsia="Times New Roman" w:hAnsi="Century Schoolbook"/>
      <w:caps w:val="1"/>
      <w:noProof w:val="1"/>
      <w:color w:val="575f6d"/>
      <w:spacing w:val="10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Subseção">
    <w:name w:val="Subseção"/>
    <w:basedOn w:val="Normal"/>
    <w:next w:val="Subseção"/>
    <w:autoRedefine w:val="0"/>
    <w:hidden w:val="0"/>
    <w:qFormat w:val="0"/>
    <w:pPr>
      <w:suppressAutoHyphens w:val="1"/>
      <w:spacing w:after="0" w:before="6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b w:val="1"/>
      <w:bCs w:val="1"/>
      <w:color w:val="575f6d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Commarcadores">
    <w:name w:val="Com marcadores"/>
    <w:basedOn w:val="Recuonormal"/>
    <w:next w:val="Commarcadores"/>
    <w:autoRedefine w:val="0"/>
    <w:hidden w:val="0"/>
    <w:qFormat w:val="1"/>
    <w:pPr>
      <w:numPr>
        <w:ilvl w:val="0"/>
        <w:numId w:val="24"/>
      </w:numPr>
      <w:suppressAutoHyphens w:val="1"/>
      <w:spacing w:after="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575f6d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leticia.branca@hotmail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