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397" w:rsidRDefault="00D917ED" w:rsidP="00F8769C">
      <w:pPr>
        <w:jc w:val="center"/>
        <w:rPr>
          <w:rFonts w:ascii="Arial" w:hAnsi="Arial" w:cs="Arial"/>
          <w:sz w:val="28"/>
          <w:szCs w:val="28"/>
        </w:rPr>
      </w:pPr>
      <w:r w:rsidRPr="00F8769C">
        <w:rPr>
          <w:rFonts w:ascii="Arial" w:hAnsi="Arial" w:cs="Arial"/>
          <w:sz w:val="28"/>
          <w:szCs w:val="28"/>
        </w:rPr>
        <w:t>LUCIANA INACIA COSTA</w:t>
      </w:r>
    </w:p>
    <w:p w:rsidR="00F8769C" w:rsidRPr="00526DD5" w:rsidRDefault="00F8769C" w:rsidP="00F8769C">
      <w:pPr>
        <w:jc w:val="center"/>
        <w:rPr>
          <w:rFonts w:ascii="Arial" w:hAnsi="Arial" w:cs="Arial"/>
          <w:sz w:val="24"/>
          <w:szCs w:val="24"/>
        </w:rPr>
      </w:pPr>
    </w:p>
    <w:p w:rsidR="00D917ED" w:rsidRPr="00526DD5" w:rsidRDefault="00D917ED" w:rsidP="00D917ED">
      <w:pPr>
        <w:rPr>
          <w:rFonts w:ascii="Arial" w:hAnsi="Arial" w:cs="Arial"/>
          <w:sz w:val="24"/>
          <w:szCs w:val="24"/>
        </w:rPr>
      </w:pPr>
      <w:r w:rsidRPr="00526DD5">
        <w:rPr>
          <w:rFonts w:ascii="Arial" w:hAnsi="Arial" w:cs="Arial"/>
          <w:sz w:val="24"/>
          <w:szCs w:val="24"/>
        </w:rPr>
        <w:t xml:space="preserve"> 3</w:t>
      </w:r>
      <w:r w:rsidR="00697E87">
        <w:rPr>
          <w:rFonts w:ascii="Arial" w:hAnsi="Arial" w:cs="Arial"/>
          <w:sz w:val="24"/>
          <w:szCs w:val="24"/>
        </w:rPr>
        <w:t>6</w:t>
      </w:r>
      <w:bookmarkStart w:id="0" w:name="_GoBack"/>
      <w:bookmarkEnd w:id="0"/>
      <w:r w:rsidRPr="00526DD5">
        <w:rPr>
          <w:rFonts w:ascii="Arial" w:hAnsi="Arial" w:cs="Arial"/>
          <w:sz w:val="24"/>
          <w:szCs w:val="24"/>
        </w:rPr>
        <w:t xml:space="preserve"> anos</w:t>
      </w:r>
    </w:p>
    <w:p w:rsidR="00D917ED" w:rsidRPr="00526DD5" w:rsidRDefault="00D917ED" w:rsidP="00D917ED">
      <w:pPr>
        <w:rPr>
          <w:rFonts w:ascii="Arial" w:hAnsi="Arial" w:cs="Arial"/>
          <w:sz w:val="24"/>
          <w:szCs w:val="24"/>
        </w:rPr>
      </w:pPr>
      <w:r w:rsidRPr="00526DD5">
        <w:rPr>
          <w:rFonts w:ascii="Arial" w:hAnsi="Arial" w:cs="Arial"/>
          <w:sz w:val="24"/>
          <w:szCs w:val="24"/>
        </w:rPr>
        <w:t xml:space="preserve"> Belo Horizonte  / MG - Serra Verde (venda Nova)</w:t>
      </w:r>
    </w:p>
    <w:p w:rsidR="00D917ED" w:rsidRPr="00526DD5" w:rsidRDefault="00D917ED" w:rsidP="00D917ED">
      <w:pPr>
        <w:rPr>
          <w:rFonts w:ascii="Arial" w:hAnsi="Arial" w:cs="Arial"/>
          <w:sz w:val="24"/>
          <w:szCs w:val="24"/>
        </w:rPr>
      </w:pPr>
      <w:r w:rsidRPr="00526DD5">
        <w:rPr>
          <w:rFonts w:ascii="Arial" w:hAnsi="Arial" w:cs="Arial"/>
          <w:sz w:val="24"/>
          <w:szCs w:val="24"/>
        </w:rPr>
        <w:t xml:space="preserve"> (31) 975459353</w:t>
      </w:r>
    </w:p>
    <w:p w:rsidR="00D917ED" w:rsidRDefault="00D917ED" w:rsidP="00D917ED">
      <w:pPr>
        <w:rPr>
          <w:rFonts w:ascii="Arial" w:hAnsi="Arial" w:cs="Arial"/>
          <w:sz w:val="24"/>
          <w:szCs w:val="24"/>
        </w:rPr>
      </w:pPr>
      <w:r w:rsidRPr="00526DD5">
        <w:rPr>
          <w:rFonts w:ascii="Arial" w:hAnsi="Arial" w:cs="Arial"/>
          <w:sz w:val="24"/>
          <w:szCs w:val="24"/>
        </w:rPr>
        <w:t xml:space="preserve"> (31) 34554382</w:t>
      </w:r>
    </w:p>
    <w:p w:rsidR="00CD0924" w:rsidRPr="00453D27" w:rsidRDefault="00CD0924" w:rsidP="004530E9">
      <w:pPr>
        <w:rPr>
          <w:rFonts w:ascii="Arial" w:hAnsi="Arial" w:cs="Arial"/>
          <w:sz w:val="24"/>
          <w:szCs w:val="24"/>
        </w:rPr>
      </w:pPr>
      <w:r w:rsidRPr="00453D27">
        <w:rPr>
          <w:rFonts w:ascii="Arial" w:hAnsi="Arial" w:cs="Arial"/>
          <w:sz w:val="24"/>
          <w:szCs w:val="24"/>
        </w:rPr>
        <w:t>linacia763@gmail.com</w:t>
      </w:r>
    </w:p>
    <w:p w:rsidR="00CD0924" w:rsidRPr="00526DD5" w:rsidRDefault="00CD0924" w:rsidP="00D917ED">
      <w:pPr>
        <w:rPr>
          <w:rFonts w:ascii="Arial" w:hAnsi="Arial" w:cs="Arial"/>
          <w:sz w:val="24"/>
          <w:szCs w:val="24"/>
        </w:rPr>
      </w:pPr>
    </w:p>
    <w:p w:rsidR="00F8769C" w:rsidRPr="00526DD5" w:rsidRDefault="00F8769C" w:rsidP="00D917ED">
      <w:pPr>
        <w:rPr>
          <w:rFonts w:ascii="Arial" w:hAnsi="Arial" w:cs="Arial"/>
          <w:sz w:val="24"/>
          <w:szCs w:val="24"/>
        </w:rPr>
      </w:pPr>
    </w:p>
    <w:p w:rsidR="00D917ED" w:rsidRDefault="00D917ED" w:rsidP="00D917ED">
      <w:pPr>
        <w:rPr>
          <w:rFonts w:ascii="Arial" w:hAnsi="Arial" w:cs="Arial"/>
          <w:sz w:val="24"/>
          <w:szCs w:val="24"/>
        </w:rPr>
      </w:pPr>
      <w:r w:rsidRPr="00453D27">
        <w:rPr>
          <w:rFonts w:ascii="Arial" w:hAnsi="Arial" w:cs="Arial"/>
          <w:sz w:val="24"/>
          <w:szCs w:val="24"/>
        </w:rPr>
        <w:t>Função pretendida: Técnico de Enfermagem</w:t>
      </w:r>
    </w:p>
    <w:p w:rsidR="00CD0924" w:rsidRPr="00453D27" w:rsidRDefault="00CD0924" w:rsidP="00D917ED">
      <w:pPr>
        <w:rPr>
          <w:rFonts w:ascii="Arial" w:hAnsi="Arial" w:cs="Arial"/>
          <w:sz w:val="24"/>
          <w:szCs w:val="24"/>
        </w:rPr>
      </w:pPr>
    </w:p>
    <w:p w:rsidR="00D917ED" w:rsidRDefault="00D917ED" w:rsidP="00D917ED">
      <w:pPr>
        <w:rPr>
          <w:rFonts w:ascii="Arial" w:hAnsi="Arial" w:cs="Arial"/>
          <w:sz w:val="24"/>
          <w:szCs w:val="24"/>
        </w:rPr>
      </w:pPr>
      <w:r w:rsidRPr="00453D27">
        <w:rPr>
          <w:rFonts w:ascii="Arial" w:hAnsi="Arial" w:cs="Arial"/>
          <w:sz w:val="24"/>
          <w:szCs w:val="24"/>
        </w:rPr>
        <w:t>FORMAÇÃO</w:t>
      </w:r>
    </w:p>
    <w:p w:rsidR="00526DD5" w:rsidRPr="00453D27" w:rsidRDefault="00526DD5" w:rsidP="00D917ED">
      <w:pPr>
        <w:rPr>
          <w:rFonts w:ascii="Arial" w:hAnsi="Arial" w:cs="Arial"/>
          <w:sz w:val="24"/>
          <w:szCs w:val="24"/>
        </w:rPr>
      </w:pPr>
    </w:p>
    <w:p w:rsidR="00D917ED" w:rsidRPr="00453D27" w:rsidRDefault="00D917ED" w:rsidP="00D917ED">
      <w:pPr>
        <w:rPr>
          <w:rFonts w:ascii="Arial" w:hAnsi="Arial" w:cs="Arial"/>
          <w:sz w:val="24"/>
          <w:szCs w:val="24"/>
        </w:rPr>
      </w:pPr>
      <w:r w:rsidRPr="00453D27">
        <w:rPr>
          <w:rFonts w:ascii="Arial" w:hAnsi="Arial" w:cs="Arial"/>
          <w:sz w:val="24"/>
          <w:szCs w:val="24"/>
        </w:rPr>
        <w:t>Técnico/Pós-Médio Completo 2004</w:t>
      </w:r>
    </w:p>
    <w:p w:rsidR="00D917ED" w:rsidRPr="00453D27" w:rsidRDefault="00D917ED" w:rsidP="00D917ED">
      <w:pPr>
        <w:rPr>
          <w:rFonts w:ascii="Arial" w:hAnsi="Arial" w:cs="Arial"/>
          <w:sz w:val="24"/>
          <w:szCs w:val="24"/>
        </w:rPr>
      </w:pPr>
      <w:r w:rsidRPr="00453D27">
        <w:rPr>
          <w:rFonts w:ascii="Arial" w:hAnsi="Arial" w:cs="Arial"/>
          <w:sz w:val="24"/>
          <w:szCs w:val="24"/>
        </w:rPr>
        <w:t>Científico</w:t>
      </w:r>
    </w:p>
    <w:p w:rsidR="00D917ED" w:rsidRPr="00453D27" w:rsidRDefault="00D917ED" w:rsidP="00D917ED">
      <w:pPr>
        <w:rPr>
          <w:rFonts w:ascii="Arial" w:hAnsi="Arial" w:cs="Arial"/>
          <w:sz w:val="24"/>
          <w:szCs w:val="24"/>
        </w:rPr>
      </w:pPr>
      <w:r w:rsidRPr="00453D27">
        <w:rPr>
          <w:rFonts w:ascii="Arial" w:hAnsi="Arial" w:cs="Arial"/>
          <w:sz w:val="24"/>
          <w:szCs w:val="24"/>
        </w:rPr>
        <w:t>Escola Estadual Getúlio Vargas</w:t>
      </w:r>
    </w:p>
    <w:p w:rsidR="00D917ED" w:rsidRPr="00453D27" w:rsidRDefault="00D917ED" w:rsidP="00D917ED">
      <w:pPr>
        <w:rPr>
          <w:rFonts w:ascii="Arial" w:hAnsi="Arial" w:cs="Arial"/>
          <w:sz w:val="24"/>
          <w:szCs w:val="24"/>
        </w:rPr>
      </w:pPr>
      <w:r w:rsidRPr="00453D27">
        <w:rPr>
          <w:rFonts w:ascii="Arial" w:hAnsi="Arial" w:cs="Arial"/>
          <w:sz w:val="24"/>
          <w:szCs w:val="24"/>
        </w:rPr>
        <w:t>Belo Horizonte / MG</w:t>
      </w:r>
    </w:p>
    <w:p w:rsidR="00D917ED" w:rsidRDefault="00D917ED" w:rsidP="00D917ED">
      <w:pPr>
        <w:rPr>
          <w:rFonts w:ascii="Arial" w:hAnsi="Arial" w:cs="Arial"/>
          <w:sz w:val="24"/>
          <w:szCs w:val="24"/>
        </w:rPr>
      </w:pPr>
      <w:r w:rsidRPr="00453D27">
        <w:rPr>
          <w:rFonts w:ascii="Arial" w:hAnsi="Arial" w:cs="Arial"/>
          <w:sz w:val="24"/>
          <w:szCs w:val="24"/>
        </w:rPr>
        <w:t>Ensino Médio Completo 2004</w:t>
      </w:r>
    </w:p>
    <w:p w:rsidR="001B3171" w:rsidRPr="00453D27" w:rsidRDefault="001B3171" w:rsidP="00D917ED">
      <w:pPr>
        <w:rPr>
          <w:rFonts w:ascii="Arial" w:hAnsi="Arial" w:cs="Arial"/>
          <w:sz w:val="24"/>
          <w:szCs w:val="24"/>
        </w:rPr>
      </w:pPr>
    </w:p>
    <w:p w:rsidR="00D917ED" w:rsidRPr="00453D27" w:rsidRDefault="00D917ED" w:rsidP="00D917ED">
      <w:pPr>
        <w:rPr>
          <w:rFonts w:ascii="Arial" w:hAnsi="Arial" w:cs="Arial"/>
          <w:sz w:val="24"/>
          <w:szCs w:val="24"/>
        </w:rPr>
      </w:pPr>
      <w:r w:rsidRPr="00453D27">
        <w:rPr>
          <w:rFonts w:ascii="Arial" w:hAnsi="Arial" w:cs="Arial"/>
          <w:sz w:val="24"/>
          <w:szCs w:val="24"/>
        </w:rPr>
        <w:t>EXPERIÊNCIA PROFISSIONAL</w:t>
      </w:r>
    </w:p>
    <w:p w:rsidR="00D917ED" w:rsidRPr="00453D27" w:rsidRDefault="00D917ED" w:rsidP="00D917ED">
      <w:pPr>
        <w:rPr>
          <w:rFonts w:ascii="Arial" w:hAnsi="Arial" w:cs="Arial"/>
          <w:sz w:val="24"/>
          <w:szCs w:val="24"/>
        </w:rPr>
      </w:pPr>
      <w:r w:rsidRPr="00453D27">
        <w:rPr>
          <w:rFonts w:ascii="Arial" w:hAnsi="Arial" w:cs="Arial"/>
          <w:sz w:val="24"/>
          <w:szCs w:val="24"/>
        </w:rPr>
        <w:t>Hospital Paulo de Tarso</w:t>
      </w:r>
    </w:p>
    <w:p w:rsidR="00D917ED" w:rsidRPr="00453D27" w:rsidRDefault="00D917ED" w:rsidP="00D917ED">
      <w:pPr>
        <w:rPr>
          <w:rFonts w:ascii="Arial" w:hAnsi="Arial" w:cs="Arial"/>
          <w:sz w:val="24"/>
          <w:szCs w:val="24"/>
        </w:rPr>
      </w:pPr>
      <w:r w:rsidRPr="00453D27">
        <w:rPr>
          <w:rFonts w:ascii="Arial" w:hAnsi="Arial" w:cs="Arial"/>
          <w:sz w:val="24"/>
          <w:szCs w:val="24"/>
        </w:rPr>
        <w:t>Técnico de Enfermagem</w:t>
      </w:r>
    </w:p>
    <w:p w:rsidR="00D917ED" w:rsidRPr="00453D27" w:rsidRDefault="00D917ED" w:rsidP="00D917ED">
      <w:pPr>
        <w:rPr>
          <w:rFonts w:ascii="Arial" w:hAnsi="Arial" w:cs="Arial"/>
          <w:sz w:val="24"/>
          <w:szCs w:val="24"/>
        </w:rPr>
      </w:pPr>
      <w:r w:rsidRPr="00453D27">
        <w:rPr>
          <w:rFonts w:ascii="Arial" w:hAnsi="Arial" w:cs="Arial"/>
          <w:sz w:val="24"/>
          <w:szCs w:val="24"/>
        </w:rPr>
        <w:t>3 meses</w:t>
      </w:r>
    </w:p>
    <w:p w:rsidR="00D917ED" w:rsidRDefault="00D917ED" w:rsidP="00D917ED">
      <w:pPr>
        <w:rPr>
          <w:rFonts w:ascii="Arial" w:hAnsi="Arial" w:cs="Arial"/>
          <w:sz w:val="24"/>
          <w:szCs w:val="24"/>
        </w:rPr>
      </w:pPr>
      <w:r w:rsidRPr="00453D27">
        <w:rPr>
          <w:rFonts w:ascii="Arial" w:hAnsi="Arial" w:cs="Arial"/>
          <w:sz w:val="24"/>
          <w:szCs w:val="24"/>
        </w:rPr>
        <w:t>Atividades desenvolvidas: Banho de leito, banho de aspersão, aferição dos sinais vitais, preparo de medicação, administração de medicamentos, admissão de pacientes, evolução de enfermagem, transporte de paciente, auxilio aos pacientes ao pré-operatório e pós-operatório. Administração de dietas e medicação por sondas. Administração de medicamentos através de acesso venoso periférico. Mudança de decúbito. Balanço hídrico, mensuração de drenos. Acompanhamento para pacientes com acidente vascular encefálico, deficiências, doença de alzheimer, parkinson, câncer entre outras. Acompanhamento aos pacientes com mobilidade reduzida ou que gera dificuldades para realizar atividades e movimentos simples. Acompanhamento para pacientes desde a internação até a alta hospitalar</w:t>
      </w:r>
    </w:p>
    <w:p w:rsidR="00441775" w:rsidRPr="00453D27" w:rsidRDefault="00441775" w:rsidP="00D917ED">
      <w:pPr>
        <w:rPr>
          <w:rFonts w:ascii="Arial" w:hAnsi="Arial" w:cs="Arial"/>
          <w:sz w:val="24"/>
          <w:szCs w:val="24"/>
        </w:rPr>
      </w:pPr>
    </w:p>
    <w:p w:rsidR="00D917ED" w:rsidRPr="00453D27" w:rsidRDefault="00D917ED" w:rsidP="00D917ED">
      <w:pPr>
        <w:rPr>
          <w:rFonts w:ascii="Arial" w:hAnsi="Arial" w:cs="Arial"/>
          <w:sz w:val="24"/>
          <w:szCs w:val="24"/>
        </w:rPr>
      </w:pPr>
      <w:r w:rsidRPr="00453D27">
        <w:rPr>
          <w:rFonts w:ascii="Arial" w:hAnsi="Arial" w:cs="Arial"/>
          <w:sz w:val="24"/>
          <w:szCs w:val="24"/>
        </w:rPr>
        <w:t>Cuidar Equipe de Enfermagem</w:t>
      </w:r>
    </w:p>
    <w:p w:rsidR="00D917ED" w:rsidRPr="00453D27" w:rsidRDefault="00D917ED" w:rsidP="00D917ED">
      <w:pPr>
        <w:rPr>
          <w:rFonts w:ascii="Arial" w:hAnsi="Arial" w:cs="Arial"/>
          <w:sz w:val="24"/>
          <w:szCs w:val="24"/>
        </w:rPr>
      </w:pPr>
      <w:r w:rsidRPr="00453D27">
        <w:rPr>
          <w:rFonts w:ascii="Arial" w:hAnsi="Arial" w:cs="Arial"/>
          <w:sz w:val="24"/>
          <w:szCs w:val="24"/>
        </w:rPr>
        <w:t>Técnico de Enfermagem</w:t>
      </w:r>
    </w:p>
    <w:p w:rsidR="00D917ED" w:rsidRPr="00453D27" w:rsidRDefault="00D917ED" w:rsidP="00D917ED">
      <w:pPr>
        <w:rPr>
          <w:rFonts w:ascii="Arial" w:hAnsi="Arial" w:cs="Arial"/>
          <w:sz w:val="24"/>
          <w:szCs w:val="24"/>
        </w:rPr>
      </w:pPr>
      <w:r w:rsidRPr="00453D27">
        <w:rPr>
          <w:rFonts w:ascii="Arial" w:hAnsi="Arial" w:cs="Arial"/>
          <w:sz w:val="24"/>
          <w:szCs w:val="24"/>
        </w:rPr>
        <w:t>1 ano e 7 meses</w:t>
      </w:r>
    </w:p>
    <w:p w:rsidR="00D917ED" w:rsidRPr="00453D27" w:rsidRDefault="00D917ED" w:rsidP="00D917ED">
      <w:pPr>
        <w:rPr>
          <w:rFonts w:ascii="Arial" w:hAnsi="Arial" w:cs="Arial"/>
          <w:sz w:val="24"/>
          <w:szCs w:val="24"/>
        </w:rPr>
      </w:pPr>
      <w:r w:rsidRPr="00453D27">
        <w:rPr>
          <w:rFonts w:ascii="Arial" w:hAnsi="Arial" w:cs="Arial"/>
          <w:sz w:val="24"/>
          <w:szCs w:val="24"/>
        </w:rPr>
        <w:t>Plantão Particular</w:t>
      </w:r>
    </w:p>
    <w:p w:rsidR="00D917ED" w:rsidRPr="00453D27" w:rsidRDefault="00D917ED" w:rsidP="00D917ED">
      <w:pPr>
        <w:rPr>
          <w:rFonts w:ascii="Arial" w:hAnsi="Arial" w:cs="Arial"/>
          <w:sz w:val="24"/>
          <w:szCs w:val="24"/>
        </w:rPr>
      </w:pPr>
      <w:r w:rsidRPr="00453D27">
        <w:rPr>
          <w:rFonts w:ascii="Arial" w:hAnsi="Arial" w:cs="Arial"/>
          <w:sz w:val="24"/>
          <w:szCs w:val="24"/>
        </w:rPr>
        <w:t>Técnico de Enfermagem</w:t>
      </w:r>
    </w:p>
    <w:p w:rsidR="00E20397" w:rsidRPr="00453D27" w:rsidRDefault="00D917ED">
      <w:pPr>
        <w:rPr>
          <w:rFonts w:ascii="Arial" w:hAnsi="Arial" w:cs="Arial"/>
          <w:sz w:val="24"/>
          <w:szCs w:val="24"/>
        </w:rPr>
      </w:pPr>
      <w:r w:rsidRPr="00453D27">
        <w:rPr>
          <w:rFonts w:ascii="Arial" w:hAnsi="Arial" w:cs="Arial"/>
          <w:sz w:val="24"/>
          <w:szCs w:val="24"/>
        </w:rPr>
        <w:t>4 anos e 8 meses</w:t>
      </w:r>
    </w:p>
    <w:sectPr w:rsidR="00E20397" w:rsidRPr="00453D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ED"/>
    <w:rsid w:val="001B3171"/>
    <w:rsid w:val="002925D1"/>
    <w:rsid w:val="003621FE"/>
    <w:rsid w:val="00441775"/>
    <w:rsid w:val="00453D27"/>
    <w:rsid w:val="00526DD5"/>
    <w:rsid w:val="00697E87"/>
    <w:rsid w:val="00A700F6"/>
    <w:rsid w:val="00CD0924"/>
    <w:rsid w:val="00D917ED"/>
    <w:rsid w:val="00E20397"/>
    <w:rsid w:val="00F876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6EB2BDDB"/>
  <w15:chartTrackingRefBased/>
  <w15:docId w15:val="{79370081-4BEB-C648-9709-B2AB82DD3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1085</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Thamiris Inacia</dc:creator>
  <cp:keywords/>
  <dc:description/>
  <cp:lastModifiedBy>Thamiris Inacia</cp:lastModifiedBy>
  <cp:revision>2</cp:revision>
  <dcterms:created xsi:type="dcterms:W3CDTF">2018-06-25T17:23:00Z</dcterms:created>
  <dcterms:modified xsi:type="dcterms:W3CDTF">2018-06-25T17:23:00Z</dcterms:modified>
</cp:coreProperties>
</file>