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360" w:lineRule="auto"/>
        <w:contextualSpacing w:val="0"/>
        <w:jc w:val="center"/>
        <w:rPr>
          <w:rFonts w:ascii="Arial" w:cs="Arial" w:eastAsia="Arial" w:hAnsi="Arial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MÔNICA APARECIDA DA SILVA </w:t>
      </w:r>
    </w:p>
    <w:p w:rsidR="00000000" w:rsidDel="00000000" w:rsidP="00000000" w:rsidRDefault="00000000" w:rsidRPr="00000000" w14:paraId="00000001">
      <w:pPr>
        <w:spacing w:after="0" w:line="360" w:lineRule="auto"/>
        <w:contextualSpacing w:val="0"/>
        <w:jc w:val="center"/>
        <w:rPr>
          <w:rFonts w:ascii="Arial" w:cs="Arial" w:eastAsia="Arial" w:hAnsi="Arial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contextualSpacing w:val="0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Brasileira, Casada, 33 anos</w:t>
      </w:r>
    </w:p>
    <w:p w:rsidR="00000000" w:rsidDel="00000000" w:rsidP="00000000" w:rsidRDefault="00000000" w:rsidRPr="00000000" w14:paraId="00000003">
      <w:pPr>
        <w:spacing w:after="0" w:line="360" w:lineRule="auto"/>
        <w:contextualSpacing w:val="0"/>
        <w:jc w:val="both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Rua: Guapira 119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contextualSpacing w:val="0"/>
        <w:jc w:val="both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Bairro: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Dom Bosco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Belo Horizonte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 – MG.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contextualSpacing w:val="0"/>
        <w:jc w:val="both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Telefone: (31) 97126 – 6520  e-mail: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1"/>
            <w:szCs w:val="21"/>
            <w:highlight w:val="white"/>
            <w:u w:val="single"/>
            <w:rtl w:val="0"/>
          </w:rPr>
          <w:t xml:space="preserve">monica_apsilva@yahoo.com.br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contextualSpacing w:val="0"/>
        <w:jc w:val="both"/>
        <w:rPr>
          <w:rFonts w:ascii="Arial" w:cs="Arial" w:eastAsia="Arial" w:hAnsi="Arial"/>
          <w:b w:val="1"/>
          <w:smallCaps w:val="1"/>
          <w:color w:val="00000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contextualSpacing w:val="0"/>
        <w:jc w:val="both"/>
        <w:rPr>
          <w:rFonts w:ascii="Arial" w:cs="Arial" w:eastAsia="Arial" w:hAnsi="Arial"/>
          <w:b w:val="1"/>
          <w:smallCaps w:val="1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1"/>
          <w:szCs w:val="21"/>
          <w:highlight w:val="white"/>
          <w:rtl w:val="0"/>
        </w:rPr>
        <w:t xml:space="preserve">OBJETIVO</w:t>
      </w:r>
    </w:p>
    <w:p w:rsidR="00000000" w:rsidDel="00000000" w:rsidP="00000000" w:rsidRDefault="00000000" w:rsidRPr="00000000" w14:paraId="00000008">
      <w:pPr>
        <w:spacing w:after="0" w:line="480" w:lineRule="auto"/>
        <w:contextualSpacing w:val="0"/>
        <w:jc w:val="both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Candidato-me às funções ligadas a saúde como Enfermeira em UBS's, UPA's, Hospitais, Auditoria ou Gestão hospitalar, garantindo os preceitos éticos institucionais e profissionais.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480" w:lineRule="auto"/>
        <w:contextualSpacing w:val="0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480" w:lineRule="auto"/>
        <w:contextualSpacing w:val="0"/>
        <w:jc w:val="both"/>
        <w:rPr>
          <w:rFonts w:ascii="Arial" w:cs="Arial" w:eastAsia="Arial" w:hAnsi="Arial"/>
          <w:b w:val="1"/>
          <w:smallCaps w:val="1"/>
          <w:color w:val="000000"/>
          <w:sz w:val="21"/>
          <w:szCs w:val="21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1"/>
          <w:szCs w:val="21"/>
          <w:highlight w:val="white"/>
          <w:rtl w:val="0"/>
        </w:rPr>
        <w:t xml:space="preserve">FORMAÇÃO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480" w:lineRule="auto"/>
        <w:ind w:left="284" w:hanging="284"/>
        <w:contextualSpacing w:val="0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Centro Universitário Newton Paiva - Graduação em Enfermagem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480" w:lineRule="auto"/>
        <w:ind w:left="284" w:hanging="284"/>
        <w:contextualSpacing w:val="0"/>
        <w:jc w:val="both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Instituto de Ensino e Pesquisa Santa Casa BH - Pós Graduação em Urgência e Emergência com Ênfase em Cardiologia - Cursando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480" w:lineRule="auto"/>
        <w:ind w:left="284"/>
        <w:contextualSpacing w:val="0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480" w:lineRule="auto"/>
        <w:contextualSpacing w:val="0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1"/>
          <w:szCs w:val="21"/>
          <w:highlight w:val="white"/>
          <w:rtl w:val="0"/>
        </w:rPr>
        <w:t xml:space="preserve">QUALIFICAÇÕES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480" w:lineRule="auto"/>
        <w:ind w:left="284" w:hanging="284"/>
        <w:contextualSpacing w:val="0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Domínio no Pacote Office e Internet.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480" w:lineRule="auto"/>
        <w:ind w:left="284" w:hanging="284"/>
        <w:contextualSpacing w:val="0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Convidada para ministrar palestra e treinamento sobre P</w:t>
      </w:r>
      <w:r w:rsidDel="00000000" w:rsidR="00000000" w:rsidRPr="00000000">
        <w:rPr>
          <w:rFonts w:ascii="Arial" w:cs="Arial" w:eastAsia="Arial" w:hAnsi="Arial"/>
          <w:color w:val="00000a"/>
          <w:sz w:val="21"/>
          <w:szCs w:val="21"/>
          <w:highlight w:val="white"/>
          <w:rtl w:val="0"/>
        </w:rPr>
        <w:t xml:space="preserve">arada Cardiorrespiratória (PCR)</w:t>
      </w:r>
      <w:r w:rsidDel="00000000" w:rsidR="00000000" w:rsidRPr="00000000">
        <w:rPr>
          <w:rFonts w:ascii="Arial" w:cs="Arial" w:eastAsia="Arial" w:hAnsi="Arial"/>
          <w:i w:val="1"/>
          <w:color w:val="00000a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1"/>
          <w:szCs w:val="21"/>
          <w:highlight w:val="white"/>
          <w:rtl w:val="0"/>
        </w:rPr>
        <w:t xml:space="preserve">para ONG “SERVOS-Serviço de Resgate Voluntário de Santa Luzia”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. Carga horária: 5 horas.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480" w:lineRule="auto"/>
        <w:ind w:left="284" w:hanging="284"/>
        <w:contextualSpacing w:val="0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Convidada para ministrar palestra sobre P</w:t>
      </w:r>
      <w:r w:rsidDel="00000000" w:rsidR="00000000" w:rsidRPr="00000000">
        <w:rPr>
          <w:rFonts w:ascii="Arial" w:cs="Arial" w:eastAsia="Arial" w:hAnsi="Arial"/>
          <w:color w:val="00000a"/>
          <w:sz w:val="21"/>
          <w:szCs w:val="21"/>
          <w:highlight w:val="white"/>
          <w:rtl w:val="0"/>
        </w:rPr>
        <w:t xml:space="preserve">arada Cardiorrespiratória</w:t>
      </w:r>
      <w:r w:rsidDel="00000000" w:rsidR="00000000" w:rsidRPr="00000000">
        <w:rPr>
          <w:rFonts w:ascii="Arial" w:cs="Arial" w:eastAsia="Arial" w:hAnsi="Arial"/>
          <w:i w:val="1"/>
          <w:color w:val="00000a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1"/>
          <w:szCs w:val="21"/>
          <w:highlight w:val="white"/>
          <w:rtl w:val="0"/>
        </w:rPr>
        <w:t xml:space="preserve">(PCR)</w:t>
      </w:r>
      <w:r w:rsidDel="00000000" w:rsidR="00000000" w:rsidRPr="00000000">
        <w:rPr>
          <w:rFonts w:ascii="Arial" w:cs="Arial" w:eastAsia="Arial" w:hAnsi="Arial"/>
          <w:i w:val="1"/>
          <w:color w:val="00000a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1"/>
          <w:szCs w:val="21"/>
          <w:highlight w:val="white"/>
          <w:rtl w:val="0"/>
        </w:rPr>
        <w:t xml:space="preserve">para a equipe multidisciplinar do Hospital</w:t>
      </w:r>
      <w:r w:rsidDel="00000000" w:rsidR="00000000" w:rsidRPr="00000000">
        <w:rPr>
          <w:rFonts w:ascii="Arial" w:cs="Arial" w:eastAsia="Arial" w:hAnsi="Arial"/>
          <w:i w:val="1"/>
          <w:color w:val="00000a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1"/>
          <w:szCs w:val="21"/>
          <w:highlight w:val="white"/>
          <w:rtl w:val="0"/>
        </w:rPr>
        <w:t xml:space="preserve">Maria</w:t>
      </w:r>
      <w:r w:rsidDel="00000000" w:rsidR="00000000" w:rsidRPr="00000000">
        <w:rPr>
          <w:rFonts w:ascii="Arial" w:cs="Arial" w:eastAsia="Arial" w:hAnsi="Arial"/>
          <w:i w:val="1"/>
          <w:color w:val="00000a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1"/>
          <w:szCs w:val="21"/>
          <w:highlight w:val="white"/>
          <w:rtl w:val="0"/>
        </w:rPr>
        <w:t xml:space="preserve">Amélia Lins – HMAL. Carga horária: 12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480" w:lineRule="auto"/>
        <w:ind w:left="284" w:hanging="284"/>
        <w:contextualSpacing w:val="0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a"/>
          <w:sz w:val="21"/>
          <w:szCs w:val="21"/>
          <w:highlight w:val="white"/>
          <w:rtl w:val="0"/>
        </w:rPr>
        <w:t xml:space="preserve">Curso de Atualização em Neuroinfecção. Carga horária de 12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480" w:lineRule="auto"/>
        <w:ind w:left="284" w:hanging="284"/>
        <w:contextualSpacing w:val="0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5° semana de Enfermagem: Um marco a Saúde do Idoso. Carga horária de 4 horas.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480" w:lineRule="auto"/>
        <w:ind w:left="284" w:hanging="284"/>
        <w:contextualSpacing w:val="0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Curso: Atuação do Enfermeiro no Transplante Hepático da 5° semana de Enfermagem. Carga horária de 4 horas.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480" w:lineRule="auto"/>
        <w:ind w:left="284" w:hanging="284"/>
        <w:contextualSpacing w:val="0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Sociedade Mineira de Cardiologia XV Simpósio de Cardiologia Intervencionista para o clinico e VI Simpósio de Enfermagem em Hemodinâmica. Carga horária de 12 horas.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480" w:lineRule="auto"/>
        <w:ind w:left="284" w:hanging="284"/>
        <w:contextualSpacing w:val="0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XIV Congresso Mineiro de Medicina Intensiva, Nutrição em Terapia Intensiva. Carga horária de 24 horas.</w:t>
      </w:r>
    </w:p>
    <w:p w:rsidR="00000000" w:rsidDel="00000000" w:rsidP="00000000" w:rsidRDefault="00000000" w:rsidRPr="00000000" w14:paraId="00000017">
      <w:pPr>
        <w:spacing w:after="0" w:line="480" w:lineRule="auto"/>
        <w:ind w:left="284"/>
        <w:contextualSpacing w:val="0"/>
        <w:jc w:val="both"/>
        <w:rPr>
          <w:rFonts w:ascii="Arial" w:cs="Arial" w:eastAsia="Arial" w:hAnsi="Arial"/>
          <w:color w:val="00000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480" w:lineRule="auto"/>
        <w:contextualSpacing w:val="0"/>
        <w:jc w:val="both"/>
        <w:rPr>
          <w:rFonts w:ascii="Arial" w:cs="Arial" w:eastAsia="Arial" w:hAnsi="Arial"/>
          <w:b w:val="1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EXPERIENCIA PROFISSIONAL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="480" w:lineRule="auto"/>
        <w:ind w:left="284" w:hanging="284"/>
        <w:contextualSpacing w:val="0"/>
        <w:jc w:val="both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(11/2015 a 11/2017)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Enfermeira Trainee em Auditoria em Saúde na empresa Companhia Mineira de Saúde, Consultoria, Auditoria e Administração Saúde –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CIASAÚDE.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Principais atividades: Auditoria de Enfermagem, análise administrativa e técnica de faturas médico-hospitalares, negociação e autorização de OPME de Operadoras de Saúde de autogestão.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="480" w:lineRule="auto"/>
        <w:ind w:left="720" w:hanging="360"/>
        <w:contextualSpacing w:val="0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(23/02 a 29/06/17)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Estágio obrigatório no Hospital Eduardo De Menezes (FHEMIG). Principais atividades: Testes HIV, Hanseníase, etc, curativos e evolução dos pacientes internados no CTI.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="480" w:lineRule="auto"/>
        <w:ind w:left="720" w:hanging="360"/>
        <w:contextualSpacing w:val="0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(10/08 a 24/11)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Estágio obrigatório no Hospital Felício Rocho (período tarde).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480" w:lineRule="auto"/>
        <w:ind w:left="720"/>
        <w:contextualSpacing w:val="0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Principais atividades: Sala de observação, preparação e administração de medicamentos, Pronto Atendimento, classificação de risco. Treinamento para os profissionais do bloco cirúrgico, CTI e Pronto Atendimento “ Segurança do Paciente e Higienização das mãos.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="480" w:lineRule="auto"/>
        <w:ind w:left="284" w:hanging="284"/>
        <w:contextualSpacing w:val="0"/>
        <w:rPr>
          <w:rFonts w:ascii="Liberation Serif" w:cs="Liberation Serif" w:eastAsia="Liberation Serif" w:hAnsi="Liberation Serif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(10/08 a 24/11/16)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 Estágio Obrigatório no período da noite na Maternidade Odete Valadares (FHEMIG). Principais atividades: Orientações as mães antes e pós-parto, sobre a importância do aleitamento materno, e os principais cuidados ao RN, acompanhamento dos partos naturais e cesarianas realizando limpeza dos RNs e auxiliando a equipe de enfermagem na manobras durante os trabalhos de partos naturais.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line="480" w:lineRule="auto"/>
        <w:ind w:left="284" w:hanging="284"/>
        <w:contextualSpacing w:val="0"/>
        <w:rPr>
          <w:rFonts w:ascii="Liberation Serif" w:cs="Liberation Serif" w:eastAsia="Liberation Serif" w:hAnsi="Liberation Serif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(10/08 a 24/11/17)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Estágio Obrigatório no Centro de Saúde São José Operário. Principais atividades: Visitas domiciliares para realização de glicemia, curativos e intervenções a pacientes usuários de drogas, realização de auditoria nos prontuários dos pacientes de saúde mental no qual o resultado junto a Enfermeira da UBS foi a descoberta de uma paciente com CA de Mama, realização de salas de espera com diversos temas como: hipertensão, diabetes, tuberculose, hanseníase, alimentação saudável, suicídio, câncer de próstata, câncer de colo de útero, realização de exames preventivos, realização de projetos para busca ativa das mulheres para realização do exame de mamografia.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480" w:lineRule="auto"/>
        <w:ind w:left="284" w:hanging="284"/>
        <w:contextualSpacing w:val="0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(17/02 a 23/06/16)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 Estágio obrigatório no Hospital Maria Amélia Lins (FHEMIG). Principais atividades: Bloco cirúrgico: Orientações aos pacientes antes e após as cirurgias, curativos de alta e baixa complexidade. Treinamentos para médicos e enfermeiros sobre a nova Atualização das Diretrizes da AHA 2015 para </w:t>
      </w:r>
      <w:r w:rsidDel="00000000" w:rsidR="00000000" w:rsidRPr="00000000">
        <w:rPr>
          <w:rFonts w:ascii="sans-serif" w:cs="sans-serif" w:eastAsia="sans-serif" w:hAnsi="sans-serif"/>
          <w:color w:val="00000a"/>
          <w:sz w:val="21"/>
          <w:szCs w:val="21"/>
          <w:rtl w:val="0"/>
        </w:rPr>
        <w:t xml:space="preserve">RCP e ACE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480" w:lineRule="auto"/>
        <w:ind w:left="720" w:hanging="360"/>
        <w:contextualSpacing w:val="0"/>
        <w:rPr>
          <w:rFonts w:ascii="Liberation Serif" w:cs="Liberation Serif" w:eastAsia="Liberation Serif" w:hAnsi="Liberation Serif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highlight w:val="white"/>
          <w:rtl w:val="0"/>
        </w:rPr>
        <w:t xml:space="preserve">(10/08 a 30/11/15)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Estágio obrigatório no Hospital Paulo de Tarso. Principais atividades: Realização de curativos, punção de acesso venoso periférico e cuidados paliativos de uma forma geral. 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erif"/>
  <w:font w:name="sans-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onica_apsilva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