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Arial" w:cs="Arial" w:eastAsia="Arial" w:hAnsi="Arial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PERCILIANE MEIRELES RODRIGUES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Brasileira, Casada, 35 anos</w:t>
        <w:br w:type="textWrapping"/>
        <w:t xml:space="preserve">Rua Bandoneon, 66 - Serra.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CEP: 30.220.368</w:t>
        <w:br w:type="textWrapping"/>
        <w:t xml:space="preserve">Belo Horizonte/ MG</w:t>
        <w:br w:type="textWrapping"/>
        <w:t xml:space="preserve">Telefone: (31) 9 84393979/ 9 8305-9343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perci7763@gmail.com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 – (CEFEMG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 :FARMÁCIA (CEBRAC 2019)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QUALIFICAÇÕES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EMPRESSA: PREFEITURA DE BELO HORIZONTE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Cargo:AUXILIAR DE ENFERMAGEM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Período:10/11/18 até data presente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JOCELIA SOUZA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Cuidadora de Idosos.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 anos.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Obs:.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experiência na Carteira de Trabalho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Indicação: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(31)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 8736-2260.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Facilidade para aprender e se adaptar a novas situações, atuando com pontualidade e boa fluência. Objetivo é alcançar as expectativas da empresa e contribuir com a missão e visão. Disponibilidade para início imediato.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709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168D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6A263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43B5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perci7763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