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78" w:rsidRDefault="00F83B9E">
      <w:pPr>
        <w:spacing w:line="360" w:lineRule="auto"/>
        <w:ind w:left="0" w:hanging="2"/>
        <w:jc w:val="center"/>
        <w:rPr>
          <w:rFonts w:ascii="Arial" w:eastAsia="Arial" w:hAnsi="Arial" w:cs="Arial"/>
        </w:rPr>
      </w:pPr>
      <w:bookmarkStart w:id="0" w:name="_GoBack"/>
      <w:bookmarkEnd w:id="0"/>
      <w:r>
        <w:rPr>
          <w:rFonts w:ascii="Arial" w:eastAsia="Arial" w:hAnsi="Arial" w:cs="Arial"/>
          <w:b/>
        </w:rPr>
        <w:t>RONE OLIVEIRA MELO</w:t>
      </w:r>
    </w:p>
    <w:p w:rsidR="00965878" w:rsidRDefault="00F83B9E">
      <w:pPr>
        <w:spacing w:line="360" w:lineRule="auto"/>
        <w:ind w:left="0" w:hanging="2"/>
        <w:jc w:val="center"/>
        <w:rPr>
          <w:rFonts w:ascii="Arial" w:eastAsia="Arial" w:hAnsi="Arial" w:cs="Arial"/>
          <w:sz w:val="22"/>
          <w:szCs w:val="22"/>
        </w:rPr>
      </w:pPr>
      <w:r>
        <w:rPr>
          <w:rFonts w:ascii="Arial" w:eastAsia="Arial" w:hAnsi="Arial" w:cs="Arial"/>
          <w:sz w:val="22"/>
          <w:szCs w:val="22"/>
        </w:rPr>
        <w:t xml:space="preserve">Rua </w:t>
      </w:r>
      <w:proofErr w:type="spellStart"/>
      <w:r>
        <w:rPr>
          <w:rFonts w:ascii="Arial" w:eastAsia="Arial" w:hAnsi="Arial" w:cs="Arial"/>
          <w:sz w:val="22"/>
          <w:szCs w:val="22"/>
        </w:rPr>
        <w:t>Acilino</w:t>
      </w:r>
      <w:proofErr w:type="spellEnd"/>
      <w:r>
        <w:rPr>
          <w:rFonts w:ascii="Arial" w:eastAsia="Arial" w:hAnsi="Arial" w:cs="Arial"/>
          <w:sz w:val="22"/>
          <w:szCs w:val="22"/>
        </w:rPr>
        <w:t xml:space="preserve"> Diniz Moreira 239, Fonte Grande, Contagem – MG </w:t>
      </w:r>
    </w:p>
    <w:p w:rsidR="00965878" w:rsidRDefault="00F83B9E">
      <w:pPr>
        <w:spacing w:line="360" w:lineRule="auto"/>
        <w:ind w:left="0" w:hanging="2"/>
        <w:jc w:val="center"/>
        <w:rPr>
          <w:rFonts w:ascii="Arial" w:eastAsia="Arial" w:hAnsi="Arial" w:cs="Arial"/>
          <w:sz w:val="22"/>
          <w:szCs w:val="22"/>
        </w:rPr>
      </w:pPr>
      <w:r>
        <w:rPr>
          <w:rFonts w:ascii="Arial" w:eastAsia="Arial" w:hAnsi="Arial" w:cs="Arial"/>
          <w:sz w:val="22"/>
          <w:szCs w:val="22"/>
        </w:rPr>
        <w:t>Telefone: (31) 3398 5667 Celular: (31)9 8498 8839</w:t>
      </w:r>
    </w:p>
    <w:p w:rsidR="00965878" w:rsidRDefault="00F83B9E">
      <w:pPr>
        <w:spacing w:line="360" w:lineRule="auto"/>
        <w:ind w:left="0" w:hanging="2"/>
        <w:jc w:val="center"/>
        <w:rPr>
          <w:rFonts w:ascii="Arial" w:eastAsia="Arial" w:hAnsi="Arial" w:cs="Arial"/>
          <w:sz w:val="22"/>
          <w:szCs w:val="22"/>
        </w:rPr>
      </w:pPr>
      <w:r>
        <w:rPr>
          <w:rFonts w:ascii="Arial" w:eastAsia="Arial" w:hAnsi="Arial" w:cs="Arial"/>
          <w:sz w:val="22"/>
          <w:szCs w:val="22"/>
        </w:rPr>
        <w:t>E-mail: oliveirarmelo@hotmail.com / oliveirarmelo@gmail.com</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Formação</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xml:space="preserve">- Bacharel em Enfermagem UNINCOR </w:t>
      </w:r>
      <w:proofErr w:type="gramStart"/>
      <w:r>
        <w:rPr>
          <w:rFonts w:ascii="Arial" w:eastAsia="Arial" w:hAnsi="Arial" w:cs="Arial"/>
          <w:sz w:val="22"/>
          <w:szCs w:val="22"/>
        </w:rPr>
        <w:t>2009 ;</w:t>
      </w:r>
      <w:proofErr w:type="gramEnd"/>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Pós-Graduação Enfermagem do Trabalho – Faculdade São Camilo 2010/2011.</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b/>
          <w:sz w:val="22"/>
          <w:szCs w:val="22"/>
        </w:rPr>
      </w:pPr>
      <w:r>
        <w:rPr>
          <w:rFonts w:ascii="Arial" w:eastAsia="Arial" w:hAnsi="Arial" w:cs="Arial"/>
          <w:b/>
          <w:sz w:val="22"/>
          <w:szCs w:val="22"/>
        </w:rPr>
        <w:t>Experiência Profissional</w:t>
      </w:r>
    </w:p>
    <w:p w:rsidR="00F83B9E" w:rsidRDefault="00F83B9E">
      <w:pPr>
        <w:spacing w:line="360" w:lineRule="auto"/>
        <w:ind w:left="0" w:hanging="2"/>
        <w:jc w:val="both"/>
        <w:rPr>
          <w:rFonts w:ascii="Arial" w:eastAsia="Arial" w:hAnsi="Arial" w:cs="Arial"/>
          <w:b/>
          <w:sz w:val="22"/>
          <w:szCs w:val="22"/>
        </w:rPr>
      </w:pPr>
    </w:p>
    <w:p w:rsidR="00965878" w:rsidRDefault="00F83B9E">
      <w:pPr>
        <w:spacing w:line="360" w:lineRule="auto"/>
        <w:ind w:left="0" w:hanging="2"/>
        <w:jc w:val="both"/>
        <w:rPr>
          <w:rFonts w:ascii="Arial" w:eastAsia="Arial" w:hAnsi="Arial" w:cs="Arial"/>
          <w:b/>
          <w:sz w:val="22"/>
          <w:szCs w:val="22"/>
        </w:rPr>
      </w:pPr>
      <w:r>
        <w:rPr>
          <w:rFonts w:ascii="Arial" w:eastAsia="Arial" w:hAnsi="Arial" w:cs="Arial"/>
          <w:b/>
          <w:sz w:val="22"/>
          <w:szCs w:val="22"/>
        </w:rPr>
        <w:t xml:space="preserve">Medicina do Trabalho Arcelor Mitral </w:t>
      </w:r>
    </w:p>
    <w:p w:rsidR="00F83B9E" w:rsidRPr="00F83B9E"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Função: </w:t>
      </w:r>
      <w:r w:rsidRPr="00F83B9E">
        <w:rPr>
          <w:rFonts w:ascii="Arial" w:eastAsia="Arial" w:hAnsi="Arial" w:cs="Arial"/>
          <w:sz w:val="22"/>
          <w:szCs w:val="22"/>
        </w:rPr>
        <w:t xml:space="preserve">Técnico em Enfermagem </w:t>
      </w:r>
    </w:p>
    <w:p w:rsidR="00965878" w:rsidRDefault="00F83B9E">
      <w:pPr>
        <w:spacing w:line="360" w:lineRule="auto"/>
        <w:ind w:left="0" w:hanging="2"/>
        <w:jc w:val="both"/>
        <w:rPr>
          <w:rFonts w:ascii="Arial" w:eastAsia="Arial" w:hAnsi="Arial" w:cs="Arial"/>
          <w:b/>
          <w:sz w:val="22"/>
          <w:szCs w:val="22"/>
        </w:rPr>
      </w:pPr>
      <w:r>
        <w:rPr>
          <w:rFonts w:ascii="Arial" w:eastAsia="Arial" w:hAnsi="Arial" w:cs="Arial"/>
          <w:b/>
          <w:sz w:val="22"/>
          <w:szCs w:val="22"/>
        </w:rPr>
        <w:t>Período:</w:t>
      </w:r>
      <w:proofErr w:type="gramStart"/>
      <w:r>
        <w:rPr>
          <w:rFonts w:ascii="Arial" w:eastAsia="Arial" w:hAnsi="Arial" w:cs="Arial"/>
          <w:b/>
          <w:sz w:val="22"/>
          <w:szCs w:val="22"/>
        </w:rPr>
        <w:t xml:space="preserve">  </w:t>
      </w:r>
      <w:proofErr w:type="gramEnd"/>
      <w:r w:rsidRPr="00F83B9E">
        <w:rPr>
          <w:rFonts w:ascii="Arial" w:eastAsia="Arial" w:hAnsi="Arial" w:cs="Arial"/>
          <w:sz w:val="22"/>
          <w:szCs w:val="22"/>
        </w:rPr>
        <w:t>09/2013  - 12/2018</w:t>
      </w:r>
    </w:p>
    <w:p w:rsidR="00F83B9E" w:rsidRDefault="00F83B9E" w:rsidP="00F83B9E">
      <w:pPr>
        <w:spacing w:line="360" w:lineRule="auto"/>
        <w:ind w:left="0" w:hanging="2"/>
        <w:jc w:val="both"/>
        <w:rPr>
          <w:rFonts w:ascii="Arial" w:eastAsia="Arial" w:hAnsi="Arial" w:cs="Arial"/>
          <w:sz w:val="22"/>
          <w:szCs w:val="22"/>
        </w:rPr>
      </w:pPr>
      <w:r>
        <w:rPr>
          <w:rFonts w:ascii="Arial" w:eastAsia="Arial" w:hAnsi="Arial" w:cs="Arial"/>
          <w:b/>
          <w:sz w:val="22"/>
          <w:szCs w:val="22"/>
        </w:rPr>
        <w:t>Funções desempenhadas:</w:t>
      </w:r>
      <w:r>
        <w:rPr>
          <w:rFonts w:ascii="Arial" w:eastAsia="Arial" w:hAnsi="Arial" w:cs="Arial"/>
          <w:sz w:val="22"/>
          <w:szCs w:val="22"/>
        </w:rPr>
        <w:t xml:space="preserve"> Atendimento ambulatorial, SAP, </w:t>
      </w:r>
      <w:proofErr w:type="spellStart"/>
      <w:r>
        <w:rPr>
          <w:rFonts w:ascii="Arial" w:eastAsia="Arial" w:hAnsi="Arial" w:cs="Arial"/>
          <w:sz w:val="22"/>
          <w:szCs w:val="22"/>
        </w:rPr>
        <w:t>Docmed</w:t>
      </w:r>
      <w:proofErr w:type="spellEnd"/>
      <w:r>
        <w:rPr>
          <w:rFonts w:ascii="Arial" w:eastAsia="Arial" w:hAnsi="Arial" w:cs="Arial"/>
          <w:sz w:val="22"/>
          <w:szCs w:val="22"/>
        </w:rPr>
        <w:t>, lançamento e cadastro de exames, controle de afastamentos médicos, assistência em primeiros socorros, controle de curativos, controle de vacinação (tétano e hepatite B, surtos) controle de PA, administração de medicamentos parenteral (IV, IM, SC, ID), eventos internos como semana da saúde e outros, Auditorias relacionada a OSHAS 18001.</w:t>
      </w:r>
    </w:p>
    <w:p w:rsidR="00F83B9E" w:rsidRDefault="00F83B9E" w:rsidP="00F83B9E">
      <w:pPr>
        <w:spacing w:line="360" w:lineRule="auto"/>
        <w:ind w:leftChars="0" w:left="0" w:firstLineChars="0" w:firstLine="0"/>
        <w:jc w:val="both"/>
        <w:rPr>
          <w:rFonts w:ascii="Arial" w:eastAsia="Arial" w:hAnsi="Arial" w:cs="Arial"/>
          <w:sz w:val="22"/>
          <w:szCs w:val="22"/>
        </w:rPr>
      </w:pPr>
      <w:r>
        <w:rPr>
          <w:rFonts w:ascii="Arial" w:eastAsia="Arial" w:hAnsi="Arial" w:cs="Arial"/>
          <w:b/>
          <w:sz w:val="22"/>
          <w:szCs w:val="22"/>
        </w:rPr>
        <w:t xml:space="preserve">Palestrante: </w:t>
      </w:r>
      <w:r>
        <w:rPr>
          <w:rFonts w:ascii="Arial" w:eastAsia="Arial" w:hAnsi="Arial" w:cs="Arial"/>
          <w:sz w:val="22"/>
          <w:szCs w:val="22"/>
        </w:rPr>
        <w:t xml:space="preserve">Ministrando palestras sobre PCMSO, DST e AIDS na Arcelor </w:t>
      </w:r>
      <w:proofErr w:type="spellStart"/>
      <w:r>
        <w:rPr>
          <w:rFonts w:ascii="Arial" w:eastAsia="Arial" w:hAnsi="Arial" w:cs="Arial"/>
          <w:sz w:val="22"/>
          <w:szCs w:val="22"/>
        </w:rPr>
        <w:t>Mittal</w:t>
      </w:r>
      <w:proofErr w:type="spellEnd"/>
      <w:r>
        <w:rPr>
          <w:rFonts w:ascii="Arial" w:eastAsia="Arial" w:hAnsi="Arial" w:cs="Arial"/>
          <w:sz w:val="22"/>
          <w:szCs w:val="22"/>
        </w:rPr>
        <w:t xml:space="preserve"> - ABEB para integrantes da CIPA em 2008 e 2009;</w:t>
      </w:r>
    </w:p>
    <w:p w:rsidR="00F83B9E" w:rsidRPr="00F83B9E" w:rsidRDefault="00F83B9E" w:rsidP="00F83B9E">
      <w:pPr>
        <w:spacing w:line="360" w:lineRule="auto"/>
        <w:ind w:left="0" w:hanging="2"/>
        <w:jc w:val="both"/>
        <w:rPr>
          <w:rFonts w:ascii="Arial" w:eastAsia="Arial" w:hAnsi="Arial" w:cs="Arial"/>
          <w:b/>
          <w:sz w:val="22"/>
          <w:szCs w:val="22"/>
        </w:rPr>
      </w:pPr>
    </w:p>
    <w:p w:rsidR="00F83B9E" w:rsidRDefault="00F83B9E">
      <w:pPr>
        <w:spacing w:line="360" w:lineRule="auto"/>
        <w:ind w:left="0" w:hanging="2"/>
        <w:jc w:val="both"/>
        <w:rPr>
          <w:rFonts w:ascii="Arial" w:eastAsia="Arial" w:hAnsi="Arial" w:cs="Arial"/>
          <w:b/>
          <w:sz w:val="22"/>
          <w:szCs w:val="22"/>
        </w:rPr>
      </w:pPr>
    </w:p>
    <w:p w:rsidR="00F83B9E" w:rsidRDefault="00F83B9E">
      <w:pPr>
        <w:spacing w:line="360" w:lineRule="auto"/>
        <w:ind w:left="0" w:hanging="2"/>
        <w:jc w:val="both"/>
        <w:rPr>
          <w:rFonts w:ascii="Arial" w:eastAsia="Arial" w:hAnsi="Arial" w:cs="Arial"/>
          <w:b/>
          <w:sz w:val="22"/>
          <w:szCs w:val="22"/>
        </w:rPr>
      </w:pPr>
      <w:proofErr w:type="spellStart"/>
      <w:r>
        <w:rPr>
          <w:rFonts w:ascii="Arial" w:eastAsia="Arial" w:hAnsi="Arial" w:cs="Arial"/>
          <w:b/>
          <w:sz w:val="22"/>
          <w:szCs w:val="22"/>
        </w:rPr>
        <w:t>Associamed</w:t>
      </w:r>
      <w:proofErr w:type="spellEnd"/>
      <w:r>
        <w:rPr>
          <w:rFonts w:ascii="Arial" w:eastAsia="Arial" w:hAnsi="Arial" w:cs="Arial"/>
          <w:b/>
          <w:sz w:val="22"/>
          <w:szCs w:val="22"/>
        </w:rPr>
        <w:t xml:space="preserve"> (Medicina do Trabalho Arcelor </w:t>
      </w:r>
      <w:proofErr w:type="spellStart"/>
      <w:r>
        <w:rPr>
          <w:rFonts w:ascii="Arial" w:eastAsia="Arial" w:hAnsi="Arial" w:cs="Arial"/>
          <w:b/>
          <w:sz w:val="22"/>
          <w:szCs w:val="22"/>
        </w:rPr>
        <w:t>Mital</w:t>
      </w:r>
      <w:proofErr w:type="spellEnd"/>
      <w:r>
        <w:rPr>
          <w:rFonts w:ascii="Arial" w:eastAsia="Arial" w:hAnsi="Arial" w:cs="Arial"/>
          <w:b/>
          <w:sz w:val="22"/>
          <w:szCs w:val="22"/>
        </w:rPr>
        <w:t>)</w:t>
      </w:r>
    </w:p>
    <w:p w:rsidR="00F83B9E" w:rsidRDefault="00F83B9E" w:rsidP="00F83B9E">
      <w:pPr>
        <w:spacing w:line="360" w:lineRule="auto"/>
        <w:ind w:left="0" w:hanging="2"/>
        <w:jc w:val="both"/>
        <w:rPr>
          <w:rFonts w:ascii="Arial" w:eastAsia="Arial" w:hAnsi="Arial" w:cs="Arial"/>
          <w:b/>
          <w:sz w:val="22"/>
          <w:szCs w:val="22"/>
        </w:rPr>
      </w:pPr>
      <w:r>
        <w:rPr>
          <w:rFonts w:ascii="Arial" w:eastAsia="Arial" w:hAnsi="Arial" w:cs="Arial"/>
          <w:b/>
          <w:sz w:val="22"/>
          <w:szCs w:val="22"/>
        </w:rPr>
        <w:t xml:space="preserve">Função: </w:t>
      </w:r>
      <w:r w:rsidRPr="00F83B9E">
        <w:rPr>
          <w:rFonts w:ascii="Arial" w:eastAsia="Arial" w:hAnsi="Arial" w:cs="Arial"/>
          <w:sz w:val="22"/>
          <w:szCs w:val="22"/>
        </w:rPr>
        <w:t>Técnico em Enfermagem</w:t>
      </w:r>
      <w:r>
        <w:rPr>
          <w:rFonts w:ascii="Arial" w:eastAsia="Arial" w:hAnsi="Arial" w:cs="Arial"/>
          <w:b/>
          <w:sz w:val="22"/>
          <w:szCs w:val="22"/>
        </w:rPr>
        <w:t xml:space="preserve"> </w:t>
      </w:r>
    </w:p>
    <w:p w:rsidR="00965878" w:rsidRDefault="00F83B9E">
      <w:pPr>
        <w:spacing w:line="360" w:lineRule="auto"/>
        <w:ind w:left="0" w:hanging="2"/>
        <w:jc w:val="both"/>
        <w:rPr>
          <w:rFonts w:ascii="Arial" w:eastAsia="Arial" w:hAnsi="Arial" w:cs="Arial"/>
          <w:sz w:val="22"/>
          <w:szCs w:val="22"/>
        </w:rPr>
      </w:pPr>
      <w:r w:rsidRPr="00F83B9E">
        <w:rPr>
          <w:rFonts w:ascii="Arial" w:eastAsia="Arial" w:hAnsi="Arial" w:cs="Arial"/>
          <w:b/>
          <w:sz w:val="22"/>
          <w:szCs w:val="22"/>
        </w:rPr>
        <w:t>Período:</w:t>
      </w:r>
      <w:r>
        <w:rPr>
          <w:rFonts w:ascii="Arial" w:eastAsia="Arial" w:hAnsi="Arial" w:cs="Arial"/>
          <w:sz w:val="22"/>
          <w:szCs w:val="22"/>
        </w:rPr>
        <w:t xml:space="preserve"> 2004 até 2013.</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Funções desempenhadas:</w:t>
      </w:r>
      <w:r>
        <w:rPr>
          <w:rFonts w:ascii="Arial" w:eastAsia="Arial" w:hAnsi="Arial" w:cs="Arial"/>
          <w:sz w:val="22"/>
          <w:szCs w:val="22"/>
        </w:rPr>
        <w:t xml:space="preserve"> Atendimento ambulatorial, SAP, </w:t>
      </w:r>
      <w:proofErr w:type="spellStart"/>
      <w:r>
        <w:rPr>
          <w:rFonts w:ascii="Arial" w:eastAsia="Arial" w:hAnsi="Arial" w:cs="Arial"/>
          <w:sz w:val="22"/>
          <w:szCs w:val="22"/>
        </w:rPr>
        <w:t>Docmed</w:t>
      </w:r>
      <w:proofErr w:type="spellEnd"/>
      <w:r>
        <w:rPr>
          <w:rFonts w:ascii="Arial" w:eastAsia="Arial" w:hAnsi="Arial" w:cs="Arial"/>
          <w:sz w:val="22"/>
          <w:szCs w:val="22"/>
        </w:rPr>
        <w:t>, lançamento e cadastro de exames, controle de afastamentos médicos, assistência em primeiros socorros, controle de curativos, controle de vacinação (tétano e hepatite B, surtos) controle de PA, administração de medicamentos parenteral (IV, IM, SC, ID), eventos internos como semana da saúde e outros, Auditorias relacionada a OSHAS 18001.</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Hospital Santa Rita.</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Função:</w:t>
      </w:r>
      <w:r>
        <w:rPr>
          <w:rFonts w:ascii="Arial" w:eastAsia="Arial" w:hAnsi="Arial" w:cs="Arial"/>
          <w:sz w:val="22"/>
          <w:szCs w:val="22"/>
        </w:rPr>
        <w:t xml:space="preserve"> Técnico em enfermagem.</w:t>
      </w:r>
    </w:p>
    <w:p w:rsidR="00965878" w:rsidRDefault="00F83B9E">
      <w:pPr>
        <w:spacing w:line="360" w:lineRule="auto"/>
        <w:ind w:left="0" w:hanging="2"/>
        <w:jc w:val="both"/>
        <w:rPr>
          <w:rFonts w:ascii="Arial" w:eastAsia="Arial" w:hAnsi="Arial" w:cs="Arial"/>
          <w:sz w:val="22"/>
          <w:szCs w:val="22"/>
        </w:rPr>
      </w:pPr>
      <w:r w:rsidRPr="00F83B9E">
        <w:rPr>
          <w:rFonts w:ascii="Arial" w:eastAsia="Arial" w:hAnsi="Arial" w:cs="Arial"/>
          <w:b/>
          <w:sz w:val="22"/>
          <w:szCs w:val="22"/>
        </w:rPr>
        <w:t>Setor:</w:t>
      </w:r>
      <w:r>
        <w:rPr>
          <w:rFonts w:ascii="Arial" w:eastAsia="Arial" w:hAnsi="Arial" w:cs="Arial"/>
          <w:sz w:val="22"/>
          <w:szCs w:val="22"/>
        </w:rPr>
        <w:t xml:space="preserve"> Unidade de terapia intensiva 2003 a 2004</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lastRenderedPageBreak/>
        <w:t>Funções desempenhadas:</w:t>
      </w:r>
      <w:r>
        <w:rPr>
          <w:rFonts w:ascii="Arial" w:eastAsia="Arial" w:hAnsi="Arial" w:cs="Arial"/>
          <w:sz w:val="22"/>
          <w:szCs w:val="22"/>
        </w:rPr>
        <w:t xml:space="preserve"> Cuidados intensivos a pacientes no setor de Unidade de internação, desempenhando as seguintes funções: manuseio de bomba de infusão; assistência em primeiros socorros, avaliação e troca de curativos, avaliação de dados vitais, administração de medicamento IM ou EV em geral, soroterapia, sondagem em geral, lavagem intestinal, banho de leito, curativo, dados vitais, nebulização, cateterismo, ECG, tricotomia, aspiração entre outros. </w:t>
      </w:r>
    </w:p>
    <w:p w:rsidR="00F83B9E" w:rsidRDefault="00F83B9E">
      <w:pPr>
        <w:spacing w:line="360" w:lineRule="auto"/>
        <w:ind w:left="0" w:hanging="2"/>
        <w:jc w:val="both"/>
        <w:rPr>
          <w:rFonts w:ascii="Arial" w:eastAsia="Arial" w:hAnsi="Arial" w:cs="Arial"/>
          <w:b/>
          <w:sz w:val="22"/>
          <w:szCs w:val="22"/>
        </w:rPr>
      </w:pP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Estágios Curriculares</w:t>
      </w:r>
    </w:p>
    <w:p w:rsidR="00965878" w:rsidRDefault="00965878">
      <w:pPr>
        <w:spacing w:line="360" w:lineRule="auto"/>
        <w:ind w:left="0" w:hanging="2"/>
        <w:jc w:val="both"/>
        <w:rPr>
          <w:rFonts w:ascii="Arial" w:eastAsia="Arial" w:hAnsi="Arial" w:cs="Arial"/>
          <w:sz w:val="22"/>
          <w:szCs w:val="22"/>
        </w:rPr>
      </w:pP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b/>
          <w:sz w:val="22"/>
          <w:szCs w:val="22"/>
        </w:rPr>
        <w:t>- Hospital Eduardo de Menezes</w:t>
      </w: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sz w:val="22"/>
          <w:szCs w:val="22"/>
        </w:rPr>
        <w:t xml:space="preserve">Função: Acadêmico de enfermagem </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Principais Atribuições: </w:t>
      </w:r>
      <w:r>
        <w:rPr>
          <w:rFonts w:ascii="Arial" w:eastAsia="Arial" w:hAnsi="Arial" w:cs="Arial"/>
          <w:sz w:val="22"/>
          <w:szCs w:val="22"/>
        </w:rPr>
        <w:t xml:space="preserve">Sistematização da Assistência de Enfermagem (SAE): histórico, exame físico, diagnóstico, prescrição e evolução de Enfermagem na </w:t>
      </w:r>
      <w:proofErr w:type="spellStart"/>
      <w:r>
        <w:rPr>
          <w:rFonts w:ascii="Arial" w:eastAsia="Arial" w:hAnsi="Arial" w:cs="Arial"/>
          <w:sz w:val="22"/>
          <w:szCs w:val="22"/>
        </w:rPr>
        <w:t>clinca</w:t>
      </w:r>
      <w:proofErr w:type="spellEnd"/>
      <w:r>
        <w:rPr>
          <w:rFonts w:ascii="Arial" w:eastAsia="Arial" w:hAnsi="Arial" w:cs="Arial"/>
          <w:sz w:val="22"/>
          <w:szCs w:val="22"/>
        </w:rPr>
        <w:t xml:space="preserve"> médica de Doenças </w:t>
      </w:r>
      <w:proofErr w:type="spellStart"/>
      <w:r>
        <w:rPr>
          <w:rFonts w:ascii="Arial" w:eastAsia="Arial" w:hAnsi="Arial" w:cs="Arial"/>
          <w:sz w:val="22"/>
          <w:szCs w:val="22"/>
        </w:rPr>
        <w:t>Infecto-Contagiosas</w:t>
      </w:r>
      <w:proofErr w:type="spellEnd"/>
      <w:r>
        <w:rPr>
          <w:rFonts w:ascii="Arial" w:eastAsia="Arial" w:hAnsi="Arial" w:cs="Arial"/>
          <w:sz w:val="22"/>
          <w:szCs w:val="22"/>
        </w:rPr>
        <w:t xml:space="preserve"> e Doenças Sexualmente Transmissíveis</w:t>
      </w:r>
      <w:proofErr w:type="gramStart"/>
      <w:r>
        <w:rPr>
          <w:rFonts w:ascii="Arial" w:eastAsia="Arial" w:hAnsi="Arial" w:cs="Arial"/>
          <w:sz w:val="22"/>
          <w:szCs w:val="22"/>
        </w:rPr>
        <w:t>.;</w:t>
      </w:r>
      <w:proofErr w:type="gramEnd"/>
      <w:r>
        <w:rPr>
          <w:rFonts w:ascii="Arial" w:eastAsia="Arial" w:hAnsi="Arial" w:cs="Arial"/>
          <w:sz w:val="22"/>
          <w:szCs w:val="22"/>
        </w:rPr>
        <w:t xml:space="preserve"> acompanhamento de procedimentos dos blocos cirúrgico; acompanhamento da rotina da Central de Material Esterilizado (CME); entre outros. </w:t>
      </w:r>
    </w:p>
    <w:p w:rsidR="00F83B9E" w:rsidRDefault="00F83B9E">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PSF Sarzedo</w:t>
      </w: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sz w:val="22"/>
          <w:szCs w:val="22"/>
        </w:rPr>
        <w:t xml:space="preserve">Função: Acadêmico de enfermagem </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Principais Atribuições: </w:t>
      </w:r>
      <w:r>
        <w:rPr>
          <w:rFonts w:ascii="Arial" w:eastAsia="Arial" w:hAnsi="Arial" w:cs="Arial"/>
          <w:sz w:val="22"/>
          <w:szCs w:val="22"/>
        </w:rPr>
        <w:t>Consulta e assistência de enfermagem à: recém-nascidos, crianças, adolescentes, adultos, idosos e gestantes. Realização de grupos educacionais/operativos para promoção à saúde e prevenção de doenças com temáticas diversas (</w:t>
      </w:r>
      <w:proofErr w:type="gramStart"/>
      <w:r>
        <w:rPr>
          <w:rFonts w:ascii="Arial" w:eastAsia="Arial" w:hAnsi="Arial" w:cs="Arial"/>
          <w:sz w:val="22"/>
          <w:szCs w:val="22"/>
        </w:rPr>
        <w:t>hipertensão ,</w:t>
      </w:r>
      <w:proofErr w:type="gramEnd"/>
      <w:r>
        <w:rPr>
          <w:rFonts w:ascii="Arial" w:eastAsia="Arial" w:hAnsi="Arial" w:cs="Arial"/>
          <w:sz w:val="22"/>
          <w:szCs w:val="22"/>
        </w:rPr>
        <w:t xml:space="preserve"> Diabetes </w:t>
      </w:r>
      <w:proofErr w:type="spellStart"/>
      <w:r>
        <w:rPr>
          <w:rFonts w:ascii="Arial" w:eastAsia="Arial" w:hAnsi="Arial" w:cs="Arial"/>
          <w:sz w:val="22"/>
          <w:szCs w:val="22"/>
        </w:rPr>
        <w:t>Melitus</w:t>
      </w:r>
      <w:proofErr w:type="spellEnd"/>
      <w:r>
        <w:rPr>
          <w:rFonts w:ascii="Arial" w:eastAsia="Arial" w:hAnsi="Arial" w:cs="Arial"/>
          <w:sz w:val="22"/>
          <w:szCs w:val="22"/>
        </w:rPr>
        <w:t xml:space="preserve">, desnutrição, obesidade, câncer de mama e útero , hábitos saudáveis de vida , dentre outros). Realização de curativos simples e especiais, visita domiciliar (home </w:t>
      </w:r>
      <w:proofErr w:type="spellStart"/>
      <w:r>
        <w:rPr>
          <w:rFonts w:ascii="Arial" w:eastAsia="Arial" w:hAnsi="Arial" w:cs="Arial"/>
          <w:sz w:val="22"/>
          <w:szCs w:val="22"/>
        </w:rPr>
        <w:t>care</w:t>
      </w:r>
      <w:proofErr w:type="spellEnd"/>
      <w:r>
        <w:rPr>
          <w:rFonts w:ascii="Arial" w:eastAsia="Arial" w:hAnsi="Arial" w:cs="Arial"/>
          <w:sz w:val="22"/>
          <w:szCs w:val="22"/>
        </w:rPr>
        <w:t>) a pacientes com diversas patologias limitantes e incapacitantes (</w:t>
      </w:r>
      <w:proofErr w:type="spellStart"/>
      <w:r>
        <w:rPr>
          <w:rFonts w:ascii="Arial" w:eastAsia="Arial" w:hAnsi="Arial" w:cs="Arial"/>
          <w:sz w:val="22"/>
          <w:szCs w:val="22"/>
        </w:rPr>
        <w:t>seqüelas</w:t>
      </w:r>
      <w:proofErr w:type="spellEnd"/>
      <w:r>
        <w:rPr>
          <w:rFonts w:ascii="Arial" w:eastAsia="Arial" w:hAnsi="Arial" w:cs="Arial"/>
          <w:sz w:val="22"/>
          <w:szCs w:val="22"/>
        </w:rPr>
        <w:t xml:space="preserve"> neurológicas), vacinação segundo recomendações do ministério da saúde (calendário básico de vacinação). Gerenciamento das atividades da equipe de enfermagem. Elaboração de escala: diária, mensal e férias</w:t>
      </w:r>
      <w:proofErr w:type="gramStart"/>
      <w:r>
        <w:rPr>
          <w:rFonts w:ascii="Arial" w:eastAsia="Arial" w:hAnsi="Arial" w:cs="Arial"/>
          <w:sz w:val="22"/>
          <w:szCs w:val="22"/>
        </w:rPr>
        <w:t>.,</w:t>
      </w:r>
      <w:proofErr w:type="gramEnd"/>
      <w:r>
        <w:rPr>
          <w:rFonts w:ascii="Arial" w:eastAsia="Arial" w:hAnsi="Arial" w:cs="Arial"/>
          <w:sz w:val="22"/>
          <w:szCs w:val="22"/>
        </w:rPr>
        <w:t xml:space="preserve"> juntamente com a enfermeira coordenadora</w:t>
      </w:r>
    </w:p>
    <w:p w:rsidR="00965878" w:rsidRDefault="00965878">
      <w:pPr>
        <w:spacing w:line="360" w:lineRule="auto"/>
        <w:ind w:left="0" w:hanging="2"/>
        <w:jc w:val="both"/>
        <w:rPr>
          <w:rFonts w:ascii="Arial" w:eastAsia="Arial" w:hAnsi="Arial" w:cs="Arial"/>
          <w:color w:val="FF0000"/>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Hospital Julia Kubitschek</w:t>
      </w: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sz w:val="22"/>
          <w:szCs w:val="22"/>
        </w:rPr>
        <w:t xml:space="preserve">Função: Acadêmico de enfermagem </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Principais Atribuições: </w:t>
      </w:r>
      <w:r>
        <w:rPr>
          <w:rFonts w:ascii="Arial" w:eastAsia="Arial" w:hAnsi="Arial" w:cs="Arial"/>
          <w:sz w:val="22"/>
          <w:szCs w:val="22"/>
        </w:rPr>
        <w:t>assistência a pacientes da clinica médica. Conhecendo rotinas dos setores. Suporte a técnicos de enfermagem, juntamente com a coordenação.</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Hospital Paulo de Tarso</w:t>
      </w: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sz w:val="22"/>
          <w:szCs w:val="22"/>
        </w:rPr>
        <w:t xml:space="preserve">Função: Acadêmico de enfermagem </w:t>
      </w: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b/>
          <w:sz w:val="22"/>
          <w:szCs w:val="22"/>
        </w:rPr>
        <w:lastRenderedPageBreak/>
        <w:t xml:space="preserve">Principais Atribuições: </w:t>
      </w:r>
      <w:r>
        <w:rPr>
          <w:rFonts w:ascii="Arial" w:eastAsia="Arial" w:hAnsi="Arial" w:cs="Arial"/>
          <w:sz w:val="22"/>
          <w:szCs w:val="22"/>
        </w:rPr>
        <w:t>Sistematização da Assistência de Enfermagem (SAE): histórico, exame físico, diagnóstico, prescrição e evolução de Enfermagem na clínica médica.</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Hospital da Baleia</w:t>
      </w:r>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sz w:val="22"/>
          <w:szCs w:val="22"/>
        </w:rPr>
        <w:t xml:space="preserve">Função: Acadêmico de enfermagem </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Principais Atribuições: </w:t>
      </w:r>
      <w:r>
        <w:rPr>
          <w:rFonts w:ascii="Arial" w:eastAsia="Arial" w:hAnsi="Arial" w:cs="Arial"/>
          <w:sz w:val="22"/>
          <w:szCs w:val="22"/>
        </w:rPr>
        <w:t>Sistematização da Assistência de Enfermagem (SAE): histórico, exame físico, diagnóstico, prescrição e evolução de Enfermagem na clínica médica.</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 Clinica </w:t>
      </w:r>
      <w:proofErr w:type="spellStart"/>
      <w:r>
        <w:rPr>
          <w:rFonts w:ascii="Arial" w:eastAsia="Arial" w:hAnsi="Arial" w:cs="Arial"/>
          <w:b/>
          <w:sz w:val="22"/>
          <w:szCs w:val="22"/>
        </w:rPr>
        <w:t>Pynel</w:t>
      </w:r>
      <w:proofErr w:type="spellEnd"/>
    </w:p>
    <w:p w:rsidR="00965878" w:rsidRDefault="00F83B9E">
      <w:pPr>
        <w:widowControl w:val="0"/>
        <w:spacing w:line="360" w:lineRule="auto"/>
        <w:ind w:left="0" w:hanging="2"/>
        <w:jc w:val="both"/>
        <w:rPr>
          <w:rFonts w:ascii="Arial" w:eastAsia="Arial" w:hAnsi="Arial" w:cs="Arial"/>
          <w:sz w:val="22"/>
          <w:szCs w:val="22"/>
        </w:rPr>
      </w:pPr>
      <w:r>
        <w:rPr>
          <w:rFonts w:ascii="Arial" w:eastAsia="Arial" w:hAnsi="Arial" w:cs="Arial"/>
          <w:sz w:val="22"/>
          <w:szCs w:val="22"/>
        </w:rPr>
        <w:t xml:space="preserve">Função: Acadêmico de enfermagem </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Principais Atribuições:</w:t>
      </w:r>
      <w:r>
        <w:rPr>
          <w:rFonts w:ascii="Arial" w:eastAsia="Arial" w:hAnsi="Arial" w:cs="Arial"/>
          <w:sz w:val="22"/>
          <w:szCs w:val="22"/>
        </w:rPr>
        <w:t xml:space="preserve"> atividades relacionadas à pacientes da Saúde mental como oficinas operativas, atividades físicas. Aplicado a Sistematização da Assistência de Enfermagem (SAE) no cuidado desses pacientes.</w:t>
      </w:r>
    </w:p>
    <w:p w:rsidR="00965878" w:rsidRDefault="00965878">
      <w:pPr>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Atividades Complementares</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Brigadista contra Incêndios e Acidentes na Radical Center LTDA, no período: 06/08/2007 (8 horas), reciclagem dia 18 e 19/06/2009 (16 horas) Temas abordados: Primeiros socorros em geral, espaço confinado e altura. Atualizado em 2018.</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Curso Básico e Avançado em Primeiros Socorros pela Cruz Vermelha Brasileira, pelo período de 25 dias- 10/2009.</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Congresso Nacional dos Estudantes da Saúde (Porto Saúde 2009);</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CVE (condução veículos de emergência pelo SEST-SENAT 2010) Atualizado até 2023.</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Jornada Acadêmica do Curso de Enfermagem</w:t>
      </w:r>
      <w:r>
        <w:rPr>
          <w:rFonts w:ascii="Arial" w:eastAsia="Arial" w:hAnsi="Arial" w:cs="Arial"/>
          <w:b/>
          <w:sz w:val="22"/>
          <w:szCs w:val="22"/>
        </w:rPr>
        <w:t xml:space="preserve"> </w:t>
      </w:r>
      <w:r>
        <w:rPr>
          <w:rFonts w:ascii="Arial" w:eastAsia="Arial" w:hAnsi="Arial" w:cs="Arial"/>
          <w:sz w:val="22"/>
          <w:szCs w:val="22"/>
        </w:rPr>
        <w:t>promovida pela Universidade Vale do Rio Verde – UNINCOR - 2008)</w:t>
      </w:r>
    </w:p>
    <w:p w:rsidR="00965878" w:rsidRDefault="00F83B9E">
      <w:pPr>
        <w:widowControl w:val="0"/>
        <w:tabs>
          <w:tab w:val="left" w:pos="360"/>
          <w:tab w:val="left" w:pos="540"/>
        </w:tabs>
        <w:spacing w:line="360" w:lineRule="auto"/>
        <w:ind w:left="0" w:hanging="2"/>
        <w:jc w:val="both"/>
        <w:rPr>
          <w:rFonts w:ascii="Arial" w:eastAsia="Arial" w:hAnsi="Arial" w:cs="Arial"/>
          <w:sz w:val="22"/>
          <w:szCs w:val="22"/>
        </w:rPr>
      </w:pPr>
      <w:r>
        <w:rPr>
          <w:rFonts w:ascii="Arial" w:eastAsia="Arial" w:hAnsi="Arial" w:cs="Arial"/>
          <w:sz w:val="22"/>
          <w:szCs w:val="22"/>
        </w:rPr>
        <w:t xml:space="preserve"> - Capacitação e Qualificação em Cuidado Domiciliar da Pessoa Frágil </w:t>
      </w:r>
    </w:p>
    <w:p w:rsidR="00965878" w:rsidRDefault="00F83B9E">
      <w:pPr>
        <w:widowControl w:val="0"/>
        <w:tabs>
          <w:tab w:val="left" w:pos="360"/>
          <w:tab w:val="left" w:pos="540"/>
        </w:tabs>
        <w:spacing w:line="360" w:lineRule="auto"/>
        <w:ind w:left="0" w:hanging="2"/>
        <w:jc w:val="both"/>
        <w:rPr>
          <w:rFonts w:ascii="Arial" w:eastAsia="Arial" w:hAnsi="Arial" w:cs="Arial"/>
          <w:sz w:val="22"/>
          <w:szCs w:val="22"/>
        </w:rPr>
      </w:pPr>
      <w:r>
        <w:rPr>
          <w:rFonts w:ascii="Arial" w:eastAsia="Arial" w:hAnsi="Arial" w:cs="Arial"/>
          <w:sz w:val="22"/>
          <w:szCs w:val="22"/>
        </w:rPr>
        <w:t>Promovido pelo Centro de Educação em Saúde SMSA/PBH, em parceria com a escola de saúde Pública de Minas Gerais – Dezembro/2009)</w:t>
      </w:r>
    </w:p>
    <w:p w:rsidR="00965878" w:rsidRDefault="00F83B9E">
      <w:pPr>
        <w:widowControl w:val="0"/>
        <w:tabs>
          <w:tab w:val="left" w:pos="360"/>
          <w:tab w:val="left" w:pos="540"/>
        </w:tabs>
        <w:spacing w:line="360" w:lineRule="auto"/>
        <w:ind w:left="0" w:hanging="2"/>
        <w:jc w:val="both"/>
        <w:rPr>
          <w:rFonts w:ascii="Arial" w:eastAsia="Arial" w:hAnsi="Arial" w:cs="Arial"/>
          <w:sz w:val="22"/>
          <w:szCs w:val="22"/>
        </w:rPr>
      </w:pPr>
      <w:r>
        <w:rPr>
          <w:rFonts w:ascii="Arial" w:eastAsia="Arial" w:hAnsi="Arial" w:cs="Arial"/>
          <w:sz w:val="22"/>
          <w:szCs w:val="22"/>
        </w:rPr>
        <w:t xml:space="preserve">- Simpósio de Humanização e Acolhimento – A Ética do Cuidar </w:t>
      </w:r>
    </w:p>
    <w:p w:rsidR="00965878" w:rsidRDefault="00F83B9E">
      <w:pPr>
        <w:widowControl w:val="0"/>
        <w:tabs>
          <w:tab w:val="left" w:pos="360"/>
          <w:tab w:val="left" w:pos="540"/>
        </w:tabs>
        <w:spacing w:line="360" w:lineRule="auto"/>
        <w:ind w:left="0" w:hanging="2"/>
        <w:jc w:val="both"/>
        <w:rPr>
          <w:rFonts w:ascii="Arial" w:eastAsia="Arial" w:hAnsi="Arial" w:cs="Arial"/>
          <w:sz w:val="22"/>
          <w:szCs w:val="22"/>
        </w:rPr>
      </w:pPr>
      <w:r>
        <w:rPr>
          <w:rFonts w:ascii="Arial" w:eastAsia="Arial" w:hAnsi="Arial" w:cs="Arial"/>
          <w:sz w:val="22"/>
          <w:szCs w:val="22"/>
        </w:rPr>
        <w:t>Promovido pelo Comitê de Humanização e Acolhimento e GEHOSP - IPSEMG- Dezembro/2009</w:t>
      </w:r>
    </w:p>
    <w:p w:rsidR="00965878" w:rsidRDefault="00965878">
      <w:pPr>
        <w:widowControl w:val="0"/>
        <w:tabs>
          <w:tab w:val="left" w:pos="360"/>
          <w:tab w:val="left" w:pos="540"/>
        </w:tabs>
        <w:spacing w:line="360" w:lineRule="auto"/>
        <w:ind w:left="0" w:hanging="2"/>
        <w:jc w:val="both"/>
        <w:rPr>
          <w:rFonts w:ascii="Arial" w:eastAsia="Arial" w:hAnsi="Arial" w:cs="Arial"/>
          <w:sz w:val="22"/>
          <w:szCs w:val="22"/>
        </w:rPr>
      </w:pPr>
    </w:p>
    <w:p w:rsidR="00965878" w:rsidRDefault="00F83B9E">
      <w:pPr>
        <w:spacing w:line="360" w:lineRule="auto"/>
        <w:ind w:left="0" w:hanging="2"/>
        <w:jc w:val="both"/>
        <w:rPr>
          <w:rFonts w:ascii="Arial" w:eastAsia="Arial" w:hAnsi="Arial" w:cs="Arial"/>
          <w:sz w:val="22"/>
          <w:szCs w:val="22"/>
        </w:rPr>
      </w:pPr>
      <w:r>
        <w:rPr>
          <w:rFonts w:ascii="Arial" w:eastAsia="Arial" w:hAnsi="Arial" w:cs="Arial"/>
          <w:b/>
          <w:sz w:val="22"/>
          <w:szCs w:val="22"/>
        </w:rPr>
        <w:t>Conhecimentos em Informática</w:t>
      </w:r>
    </w:p>
    <w:p w:rsidR="00965878" w:rsidRDefault="00F83B9E">
      <w:pPr>
        <w:spacing w:line="360" w:lineRule="auto"/>
        <w:ind w:left="0" w:hanging="2"/>
        <w:jc w:val="both"/>
        <w:rPr>
          <w:rFonts w:ascii="Arial" w:eastAsia="Arial" w:hAnsi="Arial" w:cs="Arial"/>
          <w:sz w:val="22"/>
          <w:szCs w:val="22"/>
        </w:rPr>
      </w:pPr>
      <w:r>
        <w:rPr>
          <w:rFonts w:ascii="Arial" w:eastAsia="Arial" w:hAnsi="Arial" w:cs="Arial"/>
          <w:sz w:val="22"/>
          <w:szCs w:val="22"/>
        </w:rPr>
        <w:t>- Informática: Windows, Word, Excel, Internet, PPT e Digitação.</w:t>
      </w:r>
    </w:p>
    <w:p w:rsidR="00965878" w:rsidRDefault="00965878">
      <w:pPr>
        <w:spacing w:line="360" w:lineRule="auto"/>
        <w:ind w:left="0" w:hanging="2"/>
        <w:jc w:val="both"/>
        <w:rPr>
          <w:rFonts w:ascii="Arial" w:eastAsia="Arial" w:hAnsi="Arial" w:cs="Arial"/>
          <w:sz w:val="22"/>
          <w:szCs w:val="22"/>
        </w:rPr>
      </w:pPr>
    </w:p>
    <w:sectPr w:rsidR="00965878">
      <w:pgSz w:w="11906" w:h="16838"/>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78"/>
    <w:rsid w:val="003001F0"/>
    <w:rsid w:val="00965878"/>
    <w:rsid w:val="00BE6468"/>
    <w:rsid w:val="00F83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basedOn w:val="Fontepargpadro"/>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rFonts w:ascii="Arial" w:hAnsi="Arial" w:cs="Arial"/>
    </w:rPr>
  </w:style>
  <w:style w:type="character" w:customStyle="1" w:styleId="apple-style-span">
    <w:name w:val="apple-style-span"/>
    <w:basedOn w:val="Fontepargpadro"/>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basedOn w:val="Fontepargpadro"/>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rFonts w:ascii="Arial" w:hAnsi="Arial" w:cs="Arial"/>
    </w:rPr>
  </w:style>
  <w:style w:type="character" w:customStyle="1" w:styleId="apple-style-span">
    <w:name w:val="apple-style-span"/>
    <w:basedOn w:val="Fontepargpadro"/>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 Gabriela Santos Gondin</dc:creator>
  <cp:lastModifiedBy>SEVEN</cp:lastModifiedBy>
  <cp:revision>2</cp:revision>
  <dcterms:created xsi:type="dcterms:W3CDTF">2019-02-14T14:48:00Z</dcterms:created>
  <dcterms:modified xsi:type="dcterms:W3CDTF">2019-02-14T14:48:00Z</dcterms:modified>
</cp:coreProperties>
</file>